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F37" w:rsidRPr="00F33955" w:rsidRDefault="00663F37" w:rsidP="00663F37">
      <w:pPr>
        <w:pStyle w:val="a7"/>
        <w:jc w:val="center"/>
        <w:rPr>
          <w:rFonts w:ascii="Times New Roman" w:hAnsi="Times New Roman"/>
          <w:sz w:val="28"/>
          <w:szCs w:val="28"/>
        </w:rPr>
      </w:pPr>
      <w:r w:rsidRPr="00F33955">
        <w:rPr>
          <w:rFonts w:ascii="Times New Roman" w:hAnsi="Times New Roman"/>
          <w:sz w:val="28"/>
          <w:szCs w:val="28"/>
        </w:rPr>
        <w:t>Муниципальное бюджетное образовательное учреждение</w:t>
      </w:r>
    </w:p>
    <w:p w:rsidR="00663F37" w:rsidRPr="00F33955" w:rsidRDefault="00663F37" w:rsidP="00663F37">
      <w:pPr>
        <w:pStyle w:val="a7"/>
        <w:jc w:val="center"/>
        <w:rPr>
          <w:rFonts w:ascii="Times New Roman" w:hAnsi="Times New Roman"/>
          <w:sz w:val="28"/>
          <w:szCs w:val="28"/>
        </w:rPr>
      </w:pPr>
      <w:r w:rsidRPr="00F33955">
        <w:rPr>
          <w:rFonts w:ascii="Times New Roman" w:hAnsi="Times New Roman"/>
          <w:sz w:val="28"/>
          <w:szCs w:val="28"/>
        </w:rPr>
        <w:t>дополнительного образования детей</w:t>
      </w:r>
    </w:p>
    <w:p w:rsidR="00663F37" w:rsidRPr="00F33955" w:rsidRDefault="00663F37" w:rsidP="00663F37">
      <w:pPr>
        <w:pStyle w:val="a7"/>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Зеленодольская</w:t>
      </w:r>
      <w:proofErr w:type="spellEnd"/>
      <w:r>
        <w:rPr>
          <w:rFonts w:ascii="Times New Roman" w:hAnsi="Times New Roman"/>
          <w:sz w:val="28"/>
          <w:szCs w:val="28"/>
        </w:rPr>
        <w:t xml:space="preserve"> д</w:t>
      </w:r>
      <w:r w:rsidRPr="00F33955">
        <w:rPr>
          <w:rFonts w:ascii="Times New Roman" w:hAnsi="Times New Roman"/>
          <w:sz w:val="28"/>
          <w:szCs w:val="28"/>
        </w:rPr>
        <w:t xml:space="preserve">етская </w:t>
      </w:r>
      <w:r>
        <w:rPr>
          <w:rFonts w:ascii="Times New Roman" w:hAnsi="Times New Roman"/>
          <w:sz w:val="28"/>
          <w:szCs w:val="28"/>
        </w:rPr>
        <w:t>художественная школа</w:t>
      </w:r>
      <w:r w:rsidRPr="00F33955">
        <w:rPr>
          <w:rFonts w:ascii="Times New Roman" w:hAnsi="Times New Roman"/>
          <w:sz w:val="28"/>
          <w:szCs w:val="28"/>
        </w:rPr>
        <w:t>»</w:t>
      </w:r>
    </w:p>
    <w:p w:rsidR="00663F37" w:rsidRDefault="00663F37" w:rsidP="00663F37">
      <w:pPr>
        <w:spacing w:after="0" w:line="240" w:lineRule="auto"/>
        <w:jc w:val="center"/>
        <w:rPr>
          <w:rFonts w:ascii="Times New Roman" w:hAnsi="Times New Roman"/>
          <w:b/>
          <w:sz w:val="28"/>
        </w:rPr>
      </w:pPr>
    </w:p>
    <w:p w:rsidR="00663F37" w:rsidRPr="00645050" w:rsidRDefault="00663F37" w:rsidP="00663F37">
      <w:pPr>
        <w:spacing w:after="0" w:line="240" w:lineRule="auto"/>
        <w:jc w:val="center"/>
        <w:rPr>
          <w:rFonts w:ascii="Times New Roman" w:hAnsi="Times New Roman"/>
          <w:b/>
          <w:sz w:val="28"/>
        </w:rPr>
      </w:pPr>
    </w:p>
    <w:p w:rsidR="00663F37" w:rsidRDefault="00663F37" w:rsidP="00663F37">
      <w:pPr>
        <w:pStyle w:val="NoSpacing"/>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Pr="009F6B13" w:rsidRDefault="00663F37" w:rsidP="00663F37">
      <w:pPr>
        <w:spacing w:after="0" w:line="240" w:lineRule="auto"/>
        <w:jc w:val="center"/>
        <w:rPr>
          <w:rFonts w:ascii="Times New Roman" w:hAnsi="Times New Roman"/>
          <w:b/>
          <w:sz w:val="28"/>
        </w:rPr>
      </w:pPr>
      <w:r w:rsidRPr="009F6B13">
        <w:rPr>
          <w:rFonts w:ascii="Times New Roman" w:hAnsi="Times New Roman"/>
          <w:b/>
          <w:sz w:val="28"/>
        </w:rPr>
        <w:t xml:space="preserve">                                                                         Утверждено__________________</w:t>
      </w:r>
    </w:p>
    <w:p w:rsidR="00663F37" w:rsidRPr="009F6B13" w:rsidRDefault="00663F37" w:rsidP="00663F37">
      <w:pPr>
        <w:spacing w:after="0" w:line="240" w:lineRule="auto"/>
        <w:jc w:val="center"/>
        <w:rPr>
          <w:rFonts w:ascii="Times New Roman" w:hAnsi="Times New Roman"/>
          <w:b/>
          <w:sz w:val="28"/>
        </w:rPr>
      </w:pPr>
      <w:r w:rsidRPr="009F6B13">
        <w:rPr>
          <w:rFonts w:ascii="Times New Roman" w:hAnsi="Times New Roman"/>
          <w:b/>
          <w:sz w:val="28"/>
        </w:rPr>
        <w:t xml:space="preserve">                                                                    Директор МБОУДОД  «ЗДХШ»</w:t>
      </w:r>
    </w:p>
    <w:p w:rsidR="00663F37" w:rsidRPr="009F6B13" w:rsidRDefault="00663F37" w:rsidP="00663F37">
      <w:pPr>
        <w:spacing w:after="0" w:line="240" w:lineRule="auto"/>
        <w:jc w:val="center"/>
        <w:rPr>
          <w:rFonts w:ascii="Times New Roman" w:hAnsi="Times New Roman"/>
          <w:b/>
          <w:sz w:val="28"/>
        </w:rPr>
      </w:pPr>
      <w:r w:rsidRPr="009F6B13">
        <w:rPr>
          <w:rFonts w:ascii="Times New Roman" w:hAnsi="Times New Roman"/>
          <w:b/>
          <w:sz w:val="28"/>
        </w:rPr>
        <w:t xml:space="preserve">                                 А.В.Крылов</w:t>
      </w: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Pr="00E45AED" w:rsidRDefault="00663F37" w:rsidP="00663F37">
      <w:pPr>
        <w:spacing w:after="0" w:line="240" w:lineRule="auto"/>
        <w:jc w:val="center"/>
        <w:outlineLvl w:val="0"/>
        <w:rPr>
          <w:rFonts w:ascii="Times New Roman" w:hAnsi="Times New Roman"/>
          <w:b/>
          <w:sz w:val="28"/>
        </w:rPr>
      </w:pPr>
    </w:p>
    <w:p w:rsidR="00663F37" w:rsidRPr="00E45AED" w:rsidRDefault="00663F37" w:rsidP="00663F37">
      <w:pPr>
        <w:spacing w:after="0" w:line="240" w:lineRule="auto"/>
        <w:jc w:val="center"/>
        <w:outlineLvl w:val="0"/>
        <w:rPr>
          <w:rFonts w:ascii="Times New Roman" w:hAnsi="Times New Roman"/>
          <w:b/>
          <w:sz w:val="28"/>
        </w:rPr>
      </w:pPr>
    </w:p>
    <w:p w:rsidR="00663F37" w:rsidRDefault="00663F37" w:rsidP="00663F37">
      <w:pPr>
        <w:spacing w:after="0" w:line="240" w:lineRule="auto"/>
        <w:jc w:val="center"/>
        <w:rPr>
          <w:rFonts w:ascii="Times New Roman" w:hAnsi="Times New Roman"/>
          <w:b/>
          <w:sz w:val="36"/>
          <w:szCs w:val="36"/>
        </w:rPr>
      </w:pPr>
    </w:p>
    <w:p w:rsidR="00663F37" w:rsidRDefault="00663F37" w:rsidP="00663F37">
      <w:pPr>
        <w:spacing w:after="0" w:line="240" w:lineRule="auto"/>
        <w:jc w:val="center"/>
        <w:rPr>
          <w:rFonts w:ascii="Times New Roman" w:hAnsi="Times New Roman"/>
          <w:b/>
          <w:sz w:val="36"/>
          <w:szCs w:val="36"/>
        </w:rPr>
      </w:pPr>
    </w:p>
    <w:p w:rsidR="00663F37" w:rsidRDefault="00663F37" w:rsidP="00663F37">
      <w:pPr>
        <w:spacing w:after="0" w:line="240" w:lineRule="auto"/>
        <w:jc w:val="center"/>
        <w:rPr>
          <w:rFonts w:ascii="Times New Roman" w:hAnsi="Times New Roman"/>
          <w:b/>
          <w:sz w:val="36"/>
          <w:szCs w:val="36"/>
        </w:rPr>
      </w:pPr>
    </w:p>
    <w:p w:rsidR="00663F37" w:rsidRPr="002A6911" w:rsidRDefault="00663F37" w:rsidP="00663F37">
      <w:pPr>
        <w:spacing w:after="0" w:line="240" w:lineRule="auto"/>
        <w:jc w:val="center"/>
        <w:rPr>
          <w:rFonts w:ascii="Times New Roman" w:hAnsi="Times New Roman"/>
          <w:b/>
          <w:sz w:val="36"/>
          <w:szCs w:val="36"/>
        </w:rPr>
      </w:pPr>
    </w:p>
    <w:p w:rsidR="00663F37" w:rsidRDefault="00663F37" w:rsidP="00663F37">
      <w:pPr>
        <w:spacing w:after="0"/>
        <w:jc w:val="center"/>
        <w:outlineLvl w:val="0"/>
        <w:rPr>
          <w:rFonts w:ascii="Times New Roman" w:hAnsi="Times New Roman"/>
          <w:b/>
          <w:sz w:val="36"/>
          <w:szCs w:val="36"/>
        </w:rPr>
      </w:pPr>
      <w:r>
        <w:rPr>
          <w:rFonts w:ascii="Times New Roman" w:hAnsi="Times New Roman"/>
          <w:b/>
          <w:sz w:val="36"/>
          <w:szCs w:val="36"/>
        </w:rPr>
        <w:t>Программа</w:t>
      </w:r>
    </w:p>
    <w:p w:rsidR="00663F37" w:rsidRPr="00D52DF5" w:rsidRDefault="00663F37" w:rsidP="00663F37">
      <w:pPr>
        <w:spacing w:after="0"/>
        <w:jc w:val="center"/>
        <w:outlineLvl w:val="0"/>
        <w:rPr>
          <w:rFonts w:ascii="Times New Roman" w:hAnsi="Times New Roman"/>
          <w:b/>
          <w:sz w:val="36"/>
          <w:szCs w:val="36"/>
        </w:rPr>
      </w:pPr>
      <w:r>
        <w:rPr>
          <w:rFonts w:ascii="Times New Roman" w:hAnsi="Times New Roman"/>
          <w:b/>
          <w:sz w:val="28"/>
        </w:rPr>
        <w:t xml:space="preserve"> </w:t>
      </w:r>
      <w:r>
        <w:rPr>
          <w:rFonts w:ascii="Times New Roman" w:hAnsi="Times New Roman"/>
          <w:b/>
          <w:sz w:val="36"/>
        </w:rPr>
        <w:t xml:space="preserve"> ИСТОРИЯ ИЗОБРАЗИТЕЛЬНОГО ИСКУССТВА</w:t>
      </w:r>
    </w:p>
    <w:p w:rsidR="00663F37" w:rsidRDefault="00663F37" w:rsidP="00663F37">
      <w:pPr>
        <w:spacing w:after="0" w:line="240" w:lineRule="auto"/>
        <w:jc w:val="center"/>
        <w:rPr>
          <w:rFonts w:ascii="Times New Roman" w:hAnsi="Times New Roman"/>
          <w:b/>
          <w:sz w:val="28"/>
        </w:rPr>
      </w:pPr>
      <w:r>
        <w:rPr>
          <w:rFonts w:ascii="Times New Roman" w:hAnsi="Times New Roman"/>
          <w:b/>
          <w:sz w:val="28"/>
        </w:rPr>
        <w:t xml:space="preserve"> </w:t>
      </w:r>
    </w:p>
    <w:p w:rsidR="00663F37" w:rsidRPr="0078202D" w:rsidRDefault="00663F37" w:rsidP="00663F37">
      <w:pPr>
        <w:spacing w:after="0" w:line="240" w:lineRule="auto"/>
        <w:jc w:val="center"/>
        <w:rPr>
          <w:rFonts w:ascii="Times New Roman" w:hAnsi="Times New Roman"/>
          <w:b/>
          <w:sz w:val="44"/>
        </w:rPr>
      </w:pPr>
      <w:r>
        <w:rPr>
          <w:rFonts w:ascii="Times New Roman" w:hAnsi="Times New Roman"/>
          <w:b/>
          <w:sz w:val="44"/>
        </w:rPr>
        <w:t>1-4классы</w:t>
      </w: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rPr>
          <w:rFonts w:ascii="Times New Roman" w:hAnsi="Times New Roman"/>
          <w:b/>
          <w:sz w:val="28"/>
        </w:rPr>
      </w:pPr>
    </w:p>
    <w:p w:rsidR="00663F37" w:rsidRDefault="00663F37" w:rsidP="00663F37">
      <w:pPr>
        <w:spacing w:after="0" w:line="240" w:lineRule="auto"/>
        <w:jc w:val="center"/>
        <w:outlineLvl w:val="0"/>
        <w:rPr>
          <w:rFonts w:ascii="Times New Roman" w:hAnsi="Times New Roman"/>
          <w:sz w:val="28"/>
        </w:rPr>
      </w:pPr>
      <w:r>
        <w:rPr>
          <w:rFonts w:ascii="Times New Roman" w:hAnsi="Times New Roman"/>
          <w:sz w:val="28"/>
        </w:rPr>
        <w:t>Зеленодольск 2014г.</w:t>
      </w:r>
    </w:p>
    <w:p w:rsidR="00663F37" w:rsidRDefault="00663F37" w:rsidP="00663F37">
      <w:pPr>
        <w:spacing w:after="0" w:line="240" w:lineRule="auto"/>
        <w:outlineLvl w:val="0"/>
        <w:rPr>
          <w:rFonts w:ascii="Times New Roman" w:hAnsi="Times New Roman"/>
          <w:sz w:val="28"/>
        </w:rPr>
      </w:pPr>
      <w:r>
        <w:rPr>
          <w:rFonts w:ascii="Times New Roman" w:hAnsi="Times New Roman"/>
          <w:sz w:val="28"/>
        </w:rPr>
        <w:t xml:space="preserve">                                                                                                                                                                                                                                         </w:t>
      </w:r>
    </w:p>
    <w:p w:rsidR="00663F37" w:rsidRDefault="00663F37" w:rsidP="00663F37">
      <w:pPr>
        <w:spacing w:after="0" w:line="240" w:lineRule="auto"/>
        <w:ind w:firstLine="567"/>
        <w:jc w:val="both"/>
        <w:rPr>
          <w:sz w:val="28"/>
          <w:szCs w:val="28"/>
        </w:rPr>
      </w:pPr>
    </w:p>
    <w:p w:rsidR="00663F37" w:rsidRDefault="00663F37" w:rsidP="00663F37">
      <w:pPr>
        <w:spacing w:line="240" w:lineRule="auto"/>
        <w:ind w:firstLine="709"/>
        <w:jc w:val="both"/>
        <w:rPr>
          <w:szCs w:val="28"/>
          <w:u w:val="single"/>
        </w:rPr>
      </w:pPr>
      <w:r>
        <w:rPr>
          <w:szCs w:val="28"/>
        </w:rPr>
        <w:lastRenderedPageBreak/>
        <w:t xml:space="preserve"> Программа учебного предмета разработана на основе «Изобразительное искусство» примерные образовательные программы для детских художественных школ и школ искусст</w:t>
      </w:r>
      <w:proofErr w:type="gramStart"/>
      <w:r>
        <w:rPr>
          <w:szCs w:val="28"/>
        </w:rPr>
        <w:t>в(</w:t>
      </w:r>
      <w:proofErr w:type="gramEnd"/>
      <w:r>
        <w:rPr>
          <w:szCs w:val="28"/>
        </w:rPr>
        <w:t>художественных отделений) Казань-2002</w:t>
      </w:r>
    </w:p>
    <w:p w:rsidR="00663F37" w:rsidRDefault="00663F37" w:rsidP="00663F37">
      <w:pPr>
        <w:spacing w:line="240" w:lineRule="auto"/>
        <w:jc w:val="both"/>
        <w:rPr>
          <w:szCs w:val="28"/>
        </w:rPr>
      </w:pPr>
      <w:r>
        <w:rPr>
          <w:szCs w:val="28"/>
        </w:rPr>
        <w:t>Организация-разработчик:</w:t>
      </w:r>
    </w:p>
    <w:p w:rsidR="00663F37" w:rsidRDefault="00663F37" w:rsidP="00663F37">
      <w:pPr>
        <w:spacing w:line="240" w:lineRule="auto"/>
        <w:jc w:val="both"/>
        <w:rPr>
          <w:szCs w:val="28"/>
        </w:rPr>
      </w:pPr>
      <w:r>
        <w:rPr>
          <w:szCs w:val="28"/>
        </w:rPr>
        <w:t>Муниципальное бюджетное образовательное учреждение дополнительного образования детей «</w:t>
      </w:r>
      <w:proofErr w:type="spellStart"/>
      <w:r>
        <w:rPr>
          <w:szCs w:val="28"/>
        </w:rPr>
        <w:t>Зеленодольская</w:t>
      </w:r>
      <w:proofErr w:type="spellEnd"/>
      <w:r>
        <w:rPr>
          <w:szCs w:val="28"/>
        </w:rPr>
        <w:t xml:space="preserve"> детская художественная школа» </w:t>
      </w:r>
    </w:p>
    <w:p w:rsidR="00663F37" w:rsidRDefault="00663F37" w:rsidP="00663F37">
      <w:pPr>
        <w:spacing w:line="240" w:lineRule="auto"/>
        <w:jc w:val="both"/>
        <w:rPr>
          <w:szCs w:val="28"/>
        </w:rPr>
      </w:pPr>
    </w:p>
    <w:p w:rsidR="00663F37" w:rsidRDefault="00663F37" w:rsidP="00663F37">
      <w:pPr>
        <w:spacing w:after="0" w:line="240" w:lineRule="auto"/>
        <w:ind w:firstLine="567"/>
        <w:jc w:val="both"/>
        <w:rPr>
          <w:szCs w:val="28"/>
        </w:rPr>
      </w:pPr>
    </w:p>
    <w:p w:rsidR="00663F37" w:rsidRDefault="00663F37" w:rsidP="00663F37">
      <w:pPr>
        <w:spacing w:after="0" w:line="360" w:lineRule="auto"/>
        <w:jc w:val="both"/>
        <w:rPr>
          <w:szCs w:val="28"/>
        </w:rPr>
      </w:pPr>
      <w:r>
        <w:rPr>
          <w:szCs w:val="28"/>
        </w:rPr>
        <w:t>Разработчик:</w:t>
      </w:r>
    </w:p>
    <w:p w:rsidR="00663F37" w:rsidRDefault="00663F37" w:rsidP="00663F37">
      <w:pPr>
        <w:spacing w:after="0" w:line="360" w:lineRule="auto"/>
        <w:jc w:val="both"/>
        <w:rPr>
          <w:szCs w:val="28"/>
        </w:rPr>
      </w:pPr>
      <w:r>
        <w:rPr>
          <w:szCs w:val="28"/>
        </w:rPr>
        <w:t>Е.В.Уткин  -  Заместитель директора по Учебно-воспитательной работе</w:t>
      </w:r>
      <w:proofErr w:type="gramStart"/>
      <w:r>
        <w:rPr>
          <w:szCs w:val="28"/>
        </w:rPr>
        <w:t xml:space="preserve"> ,</w:t>
      </w:r>
      <w:proofErr w:type="gramEnd"/>
      <w:r>
        <w:rPr>
          <w:szCs w:val="28"/>
        </w:rPr>
        <w:t xml:space="preserve"> преподаватель изобразительного искусства</w:t>
      </w:r>
    </w:p>
    <w:p w:rsidR="00663F37" w:rsidRDefault="00663F37" w:rsidP="00663F37">
      <w:pPr>
        <w:spacing w:after="0" w:line="360" w:lineRule="auto"/>
        <w:ind w:firstLine="567"/>
        <w:jc w:val="both"/>
        <w:rPr>
          <w:szCs w:val="28"/>
        </w:rPr>
      </w:pPr>
    </w:p>
    <w:p w:rsidR="00663F37" w:rsidRDefault="00663F37" w:rsidP="00663F37">
      <w:pPr>
        <w:spacing w:after="0" w:line="360" w:lineRule="auto"/>
        <w:jc w:val="both"/>
        <w:rPr>
          <w:szCs w:val="28"/>
        </w:rPr>
      </w:pPr>
      <w:r>
        <w:rPr>
          <w:szCs w:val="28"/>
        </w:rPr>
        <w:t>Рецензент:</w:t>
      </w:r>
    </w:p>
    <w:p w:rsidR="00663F37" w:rsidRDefault="00663F37" w:rsidP="00663F37">
      <w:pPr>
        <w:spacing w:after="0" w:line="360" w:lineRule="auto"/>
        <w:jc w:val="both"/>
        <w:rPr>
          <w:szCs w:val="28"/>
        </w:rPr>
      </w:pPr>
    </w:p>
    <w:p w:rsidR="00663F37" w:rsidRDefault="00663F37" w:rsidP="00663F37">
      <w:pPr>
        <w:spacing w:after="0" w:line="360" w:lineRule="auto"/>
        <w:jc w:val="both"/>
        <w:rPr>
          <w:szCs w:val="28"/>
        </w:rPr>
      </w:pPr>
      <w:r>
        <w:rPr>
          <w:szCs w:val="28"/>
        </w:rPr>
        <w:t>__, преподаватель изобразительного искусства</w:t>
      </w:r>
    </w:p>
    <w:p w:rsidR="00663F37" w:rsidRDefault="00663F37" w:rsidP="00663F37">
      <w:pPr>
        <w:spacing w:after="0" w:line="360" w:lineRule="auto"/>
        <w:jc w:val="both"/>
        <w:rPr>
          <w:szCs w:val="28"/>
        </w:rPr>
      </w:pPr>
    </w:p>
    <w:p w:rsidR="00663F37" w:rsidRDefault="00663F37" w:rsidP="00663F37">
      <w:pPr>
        <w:spacing w:after="0" w:line="360" w:lineRule="auto"/>
        <w:jc w:val="both"/>
        <w:rPr>
          <w:szCs w:val="28"/>
        </w:rPr>
      </w:pPr>
      <w:r>
        <w:rPr>
          <w:szCs w:val="28"/>
        </w:rPr>
        <w:t>Рецензент:</w:t>
      </w:r>
    </w:p>
    <w:p w:rsidR="00663F37" w:rsidRDefault="00663F37" w:rsidP="00663F37">
      <w:pPr>
        <w:spacing w:after="0" w:line="360" w:lineRule="auto"/>
        <w:jc w:val="both"/>
        <w:rPr>
          <w:szCs w:val="28"/>
        </w:rPr>
      </w:pPr>
    </w:p>
    <w:p w:rsidR="00663F37" w:rsidRDefault="00663F37" w:rsidP="00663F37">
      <w:pPr>
        <w:spacing w:after="0" w:line="360" w:lineRule="auto"/>
        <w:jc w:val="both"/>
        <w:rPr>
          <w:szCs w:val="28"/>
        </w:rPr>
      </w:pPr>
      <w:r>
        <w:rPr>
          <w:szCs w:val="28"/>
        </w:rPr>
        <w:t>__________________________________________________________</w:t>
      </w:r>
    </w:p>
    <w:p w:rsidR="00663F37" w:rsidRDefault="00663F37" w:rsidP="00663F37">
      <w:pPr>
        <w:spacing w:after="0" w:line="360" w:lineRule="auto"/>
        <w:jc w:val="both"/>
        <w:rPr>
          <w:szCs w:val="28"/>
        </w:rPr>
      </w:pPr>
    </w:p>
    <w:p w:rsidR="00663F37" w:rsidRDefault="00663F37" w:rsidP="00663F37">
      <w:pPr>
        <w:spacing w:after="0" w:line="360" w:lineRule="auto"/>
        <w:jc w:val="both"/>
        <w:rPr>
          <w:szCs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rPr>
          <w:rFonts w:ascii="Times New Roman" w:hAnsi="Times New Roman"/>
          <w:sz w:val="28"/>
        </w:rPr>
      </w:pPr>
    </w:p>
    <w:p w:rsidR="00663F37" w:rsidRPr="00A9759E" w:rsidRDefault="00663F37" w:rsidP="00663F37">
      <w:pPr>
        <w:spacing w:after="0" w:line="240" w:lineRule="auto"/>
        <w:jc w:val="center"/>
        <w:outlineLvl w:val="0"/>
        <w:rPr>
          <w:rFonts w:ascii="Times New Roman" w:hAnsi="Times New Roman"/>
          <w:b/>
          <w:sz w:val="28"/>
        </w:rPr>
      </w:pPr>
      <w:r w:rsidRPr="00A9759E">
        <w:rPr>
          <w:rFonts w:ascii="Times New Roman" w:hAnsi="Times New Roman"/>
          <w:b/>
          <w:sz w:val="28"/>
        </w:rPr>
        <w:lastRenderedPageBreak/>
        <w:t>Структура программы учебного предмета</w:t>
      </w:r>
    </w:p>
    <w:p w:rsidR="00663F37" w:rsidRPr="00A9759E" w:rsidRDefault="00663F37" w:rsidP="00663F37">
      <w:pPr>
        <w:spacing w:after="0" w:line="240" w:lineRule="auto"/>
        <w:jc w:val="center"/>
        <w:rPr>
          <w:rFonts w:ascii="Times New Roman" w:hAnsi="Times New Roman"/>
          <w:b/>
          <w:sz w:val="28"/>
        </w:rPr>
      </w:pPr>
    </w:p>
    <w:p w:rsidR="00663F37" w:rsidRPr="00A9759E" w:rsidRDefault="00663F37" w:rsidP="00663F37">
      <w:pPr>
        <w:spacing w:after="0" w:line="240" w:lineRule="auto"/>
        <w:rPr>
          <w:rFonts w:ascii="Times New Roman" w:hAnsi="Times New Roman"/>
          <w:b/>
          <w:sz w:val="28"/>
        </w:rPr>
      </w:pPr>
      <w:r w:rsidRPr="00A9759E">
        <w:rPr>
          <w:rFonts w:ascii="Times New Roman" w:hAnsi="Times New Roman"/>
          <w:b/>
          <w:sz w:val="28"/>
        </w:rPr>
        <w:t>I</w:t>
      </w:r>
      <w:r>
        <w:rPr>
          <w:rFonts w:ascii="Times New Roman" w:hAnsi="Times New Roman"/>
          <w:b/>
          <w:sz w:val="28"/>
        </w:rPr>
        <w:t>.</w:t>
      </w:r>
      <w:r w:rsidRPr="00A9759E">
        <w:rPr>
          <w:rFonts w:ascii="Times New Roman" w:hAnsi="Times New Roman"/>
          <w:b/>
          <w:sz w:val="28"/>
        </w:rPr>
        <w:tab/>
        <w:t>Пояснительная записка</w:t>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Характеристика учебного предмета, его место и роль в образовательном процессе</w:t>
      </w:r>
    </w:p>
    <w:p w:rsidR="00663F37" w:rsidRPr="00A9759E" w:rsidRDefault="00663F37" w:rsidP="00663F37">
      <w:pPr>
        <w:spacing w:after="0" w:line="240" w:lineRule="auto"/>
        <w:outlineLvl w:val="0"/>
        <w:rPr>
          <w:rFonts w:ascii="Times New Roman" w:hAnsi="Times New Roman"/>
          <w:i/>
          <w:sz w:val="28"/>
        </w:rPr>
      </w:pPr>
      <w:r w:rsidRPr="00A9759E">
        <w:rPr>
          <w:rFonts w:ascii="Times New Roman" w:hAnsi="Times New Roman"/>
          <w:i/>
          <w:sz w:val="28"/>
        </w:rPr>
        <w:t>- Срок реализации учебного предмета</w:t>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Объем учебного времени, предусмотренный учебным планом образовательного</w:t>
      </w:r>
      <w:r>
        <w:rPr>
          <w:rFonts w:ascii="Times New Roman" w:hAnsi="Times New Roman"/>
          <w:i/>
          <w:sz w:val="28"/>
        </w:rPr>
        <w:t xml:space="preserve"> </w:t>
      </w:r>
      <w:r w:rsidRPr="00A9759E">
        <w:rPr>
          <w:rFonts w:ascii="Times New Roman" w:hAnsi="Times New Roman"/>
          <w:i/>
          <w:sz w:val="28"/>
        </w:rPr>
        <w:t>учреждения на реализацию учебного предмета</w:t>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Сведения о затратах учебного времени и графике промежуточной аттестации</w:t>
      </w:r>
    </w:p>
    <w:p w:rsidR="00663F37" w:rsidRPr="00A9759E" w:rsidRDefault="00663F37" w:rsidP="00663F37">
      <w:pPr>
        <w:spacing w:after="0" w:line="240" w:lineRule="auto"/>
        <w:outlineLvl w:val="0"/>
        <w:rPr>
          <w:rFonts w:ascii="Times New Roman" w:hAnsi="Times New Roman"/>
          <w:i/>
          <w:sz w:val="28"/>
        </w:rPr>
      </w:pPr>
      <w:r w:rsidRPr="00A9759E">
        <w:rPr>
          <w:rFonts w:ascii="Times New Roman" w:hAnsi="Times New Roman"/>
          <w:i/>
          <w:sz w:val="28"/>
        </w:rPr>
        <w:t>- Форма проведения учебных аудиторных занятий</w:t>
      </w:r>
    </w:p>
    <w:p w:rsidR="00663F37" w:rsidRPr="00A9759E" w:rsidRDefault="00663F37" w:rsidP="00663F37">
      <w:pPr>
        <w:spacing w:after="0" w:line="240" w:lineRule="auto"/>
        <w:rPr>
          <w:rFonts w:ascii="Times New Roman" w:hAnsi="Times New Roman"/>
          <w:i/>
          <w:sz w:val="28"/>
        </w:rPr>
      </w:pPr>
      <w:r>
        <w:rPr>
          <w:rFonts w:ascii="Times New Roman" w:hAnsi="Times New Roman"/>
          <w:i/>
          <w:sz w:val="28"/>
        </w:rPr>
        <w:t>- Цель</w:t>
      </w:r>
      <w:r w:rsidRPr="00A9759E">
        <w:rPr>
          <w:rFonts w:ascii="Times New Roman" w:hAnsi="Times New Roman"/>
          <w:i/>
          <w:sz w:val="28"/>
        </w:rPr>
        <w:t xml:space="preserve"> и задачи учебного предмета</w:t>
      </w:r>
    </w:p>
    <w:p w:rsidR="00663F37" w:rsidRPr="00A9759E" w:rsidRDefault="00663F37" w:rsidP="00663F37">
      <w:pPr>
        <w:spacing w:after="0" w:line="240" w:lineRule="auto"/>
        <w:outlineLvl w:val="0"/>
        <w:rPr>
          <w:rFonts w:ascii="Times New Roman" w:hAnsi="Times New Roman"/>
          <w:i/>
          <w:sz w:val="28"/>
        </w:rPr>
      </w:pPr>
      <w:r w:rsidRPr="00A9759E">
        <w:rPr>
          <w:rFonts w:ascii="Times New Roman" w:hAnsi="Times New Roman"/>
          <w:i/>
          <w:sz w:val="28"/>
        </w:rPr>
        <w:t>- Обоснование структуры программы учебного предмета</w:t>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xml:space="preserve">- Методы обучения </w:t>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Описание материально-технических условий реализации учебного предмета</w:t>
      </w:r>
    </w:p>
    <w:p w:rsidR="00663F37" w:rsidRPr="00A9759E" w:rsidRDefault="00663F37" w:rsidP="00663F37">
      <w:pPr>
        <w:spacing w:after="0" w:line="240" w:lineRule="auto"/>
        <w:rPr>
          <w:rFonts w:ascii="Times New Roman" w:hAnsi="Times New Roman"/>
          <w:i/>
          <w:sz w:val="28"/>
        </w:rPr>
      </w:pPr>
    </w:p>
    <w:p w:rsidR="00663F37" w:rsidRPr="00A9759E" w:rsidRDefault="00663F37" w:rsidP="00663F37">
      <w:pPr>
        <w:spacing w:after="0" w:line="240" w:lineRule="auto"/>
        <w:rPr>
          <w:rFonts w:ascii="Times New Roman" w:hAnsi="Times New Roman"/>
          <w:b/>
          <w:sz w:val="28"/>
        </w:rPr>
      </w:pPr>
      <w:r w:rsidRPr="00A9759E">
        <w:rPr>
          <w:rFonts w:ascii="Times New Roman" w:hAnsi="Times New Roman"/>
          <w:b/>
          <w:sz w:val="28"/>
        </w:rPr>
        <w:t>II</w:t>
      </w:r>
      <w:r>
        <w:rPr>
          <w:rFonts w:ascii="Times New Roman" w:hAnsi="Times New Roman"/>
          <w:b/>
          <w:sz w:val="28"/>
        </w:rPr>
        <w:t>.</w:t>
      </w:r>
      <w:r w:rsidRPr="00A9759E">
        <w:rPr>
          <w:rFonts w:ascii="Times New Roman" w:hAnsi="Times New Roman"/>
          <w:b/>
          <w:sz w:val="28"/>
        </w:rPr>
        <w:tab/>
        <w:t>Содержание учебного предмета</w:t>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p>
    <w:p w:rsidR="00663F37" w:rsidRPr="00A9759E" w:rsidRDefault="00663F37" w:rsidP="00663F37">
      <w:pPr>
        <w:spacing w:after="0" w:line="240" w:lineRule="auto"/>
        <w:outlineLvl w:val="0"/>
        <w:rPr>
          <w:rFonts w:ascii="Times New Roman" w:hAnsi="Times New Roman"/>
          <w:i/>
          <w:sz w:val="28"/>
        </w:rPr>
      </w:pPr>
      <w:r w:rsidRPr="00A9759E">
        <w:rPr>
          <w:rFonts w:ascii="Times New Roman" w:hAnsi="Times New Roman"/>
          <w:i/>
          <w:sz w:val="28"/>
        </w:rPr>
        <w:t xml:space="preserve">  -Учебно-тематический план</w:t>
      </w:r>
    </w:p>
    <w:p w:rsidR="00663F37" w:rsidRPr="00A9759E" w:rsidRDefault="00663F37" w:rsidP="00663F37">
      <w:pPr>
        <w:spacing w:after="0" w:line="240" w:lineRule="auto"/>
        <w:rPr>
          <w:rFonts w:ascii="Times New Roman" w:hAnsi="Times New Roman"/>
          <w:bCs/>
          <w:i/>
          <w:sz w:val="28"/>
        </w:rPr>
      </w:pPr>
      <w:r>
        <w:rPr>
          <w:rFonts w:ascii="Times New Roman" w:hAnsi="Times New Roman"/>
          <w:i/>
          <w:sz w:val="28"/>
        </w:rPr>
        <w:t xml:space="preserve">  </w:t>
      </w:r>
      <w:r w:rsidRPr="00A9759E">
        <w:rPr>
          <w:rFonts w:ascii="Times New Roman" w:hAnsi="Times New Roman"/>
          <w:i/>
          <w:sz w:val="28"/>
        </w:rPr>
        <w:t xml:space="preserve">- </w:t>
      </w:r>
      <w:r>
        <w:rPr>
          <w:rFonts w:ascii="Times New Roman" w:hAnsi="Times New Roman"/>
          <w:bCs/>
          <w:i/>
          <w:sz w:val="28"/>
        </w:rPr>
        <w:t>Содержание тем и разделов</w:t>
      </w:r>
    </w:p>
    <w:p w:rsidR="00663F37" w:rsidRPr="00A9759E" w:rsidRDefault="00663F37" w:rsidP="00663F37">
      <w:pPr>
        <w:spacing w:after="0" w:line="240" w:lineRule="auto"/>
        <w:rPr>
          <w:rFonts w:ascii="Times New Roman" w:hAnsi="Times New Roman"/>
          <w:b/>
          <w:sz w:val="28"/>
        </w:rPr>
      </w:pPr>
      <w:r w:rsidRPr="00A9759E">
        <w:rPr>
          <w:rFonts w:ascii="Times New Roman" w:hAnsi="Times New Roman"/>
          <w:b/>
          <w:sz w:val="28"/>
        </w:rPr>
        <w:t>III</w:t>
      </w:r>
      <w:r>
        <w:rPr>
          <w:rFonts w:ascii="Times New Roman" w:hAnsi="Times New Roman"/>
          <w:b/>
          <w:sz w:val="28"/>
        </w:rPr>
        <w:t>.</w:t>
      </w:r>
      <w:r w:rsidRPr="00A9759E">
        <w:rPr>
          <w:rFonts w:ascii="Times New Roman" w:hAnsi="Times New Roman"/>
          <w:b/>
          <w:sz w:val="28"/>
        </w:rPr>
        <w:tab/>
        <w:t xml:space="preserve">Требования к уровню подготовки </w:t>
      </w:r>
      <w:proofErr w:type="gramStart"/>
      <w:r w:rsidRPr="00A9759E">
        <w:rPr>
          <w:rFonts w:ascii="Times New Roman" w:hAnsi="Times New Roman"/>
          <w:b/>
          <w:sz w:val="28"/>
        </w:rPr>
        <w:t>обучающихся</w:t>
      </w:r>
      <w:proofErr w:type="gramEnd"/>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Требования к уровню подготовки на различных этапах обучения</w:t>
      </w:r>
    </w:p>
    <w:p w:rsidR="00663F37" w:rsidRPr="00A9759E" w:rsidRDefault="00663F37" w:rsidP="00663F37">
      <w:pPr>
        <w:spacing w:after="0" w:line="240" w:lineRule="auto"/>
        <w:rPr>
          <w:rFonts w:ascii="Times New Roman" w:hAnsi="Times New Roman"/>
          <w:i/>
          <w:sz w:val="28"/>
        </w:rPr>
      </w:pPr>
    </w:p>
    <w:p w:rsidR="00663F37" w:rsidRPr="00A9759E" w:rsidRDefault="00663F37" w:rsidP="00663F37">
      <w:pPr>
        <w:spacing w:after="0" w:line="240" w:lineRule="auto"/>
        <w:rPr>
          <w:rFonts w:ascii="Times New Roman" w:hAnsi="Times New Roman"/>
          <w:b/>
          <w:sz w:val="28"/>
        </w:rPr>
      </w:pPr>
      <w:r w:rsidRPr="00A9759E">
        <w:rPr>
          <w:rFonts w:ascii="Times New Roman" w:hAnsi="Times New Roman"/>
          <w:b/>
          <w:sz w:val="28"/>
          <w:lang w:val="en-US"/>
        </w:rPr>
        <w:t>IV</w:t>
      </w:r>
      <w:r>
        <w:rPr>
          <w:rFonts w:ascii="Times New Roman" w:hAnsi="Times New Roman"/>
          <w:b/>
          <w:sz w:val="28"/>
        </w:rPr>
        <w:t>.</w:t>
      </w:r>
      <w:r w:rsidRPr="00A9759E">
        <w:rPr>
          <w:rFonts w:ascii="Times New Roman" w:hAnsi="Times New Roman"/>
          <w:b/>
          <w:sz w:val="28"/>
        </w:rPr>
        <w:tab/>
        <w:t xml:space="preserve">Формы и методы контроля, система оценок </w:t>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t xml:space="preserve"> </w:t>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Аттестация: цели, виды, форма, содержание;</w:t>
      </w:r>
    </w:p>
    <w:p w:rsidR="00663F37" w:rsidRPr="00A9759E" w:rsidRDefault="00663F37" w:rsidP="00663F37">
      <w:pPr>
        <w:spacing w:after="0" w:line="240" w:lineRule="auto"/>
        <w:outlineLvl w:val="0"/>
        <w:rPr>
          <w:rFonts w:ascii="Times New Roman" w:hAnsi="Times New Roman"/>
          <w:i/>
          <w:sz w:val="28"/>
        </w:rPr>
      </w:pPr>
      <w:r w:rsidRPr="00A9759E">
        <w:rPr>
          <w:rFonts w:ascii="Times New Roman" w:hAnsi="Times New Roman"/>
          <w:i/>
          <w:sz w:val="28"/>
        </w:rPr>
        <w:t>- Критерии оценки</w:t>
      </w:r>
    </w:p>
    <w:p w:rsidR="00663F37" w:rsidRDefault="00663F37" w:rsidP="00663F37">
      <w:pPr>
        <w:spacing w:after="0" w:line="240" w:lineRule="auto"/>
        <w:rPr>
          <w:rFonts w:ascii="Times New Roman" w:hAnsi="Times New Roman"/>
          <w:b/>
          <w:sz w:val="28"/>
        </w:rPr>
      </w:pPr>
    </w:p>
    <w:p w:rsidR="00663F37" w:rsidRPr="00A9759E" w:rsidRDefault="00663F37" w:rsidP="00663F37">
      <w:pPr>
        <w:spacing w:after="0" w:line="240" w:lineRule="auto"/>
        <w:rPr>
          <w:rFonts w:ascii="Times New Roman" w:hAnsi="Times New Roman"/>
          <w:b/>
          <w:sz w:val="28"/>
        </w:rPr>
      </w:pPr>
      <w:r w:rsidRPr="00A9759E">
        <w:rPr>
          <w:rFonts w:ascii="Times New Roman" w:hAnsi="Times New Roman"/>
          <w:b/>
          <w:sz w:val="28"/>
          <w:lang w:val="en-US"/>
        </w:rPr>
        <w:t>V</w:t>
      </w:r>
      <w:r>
        <w:rPr>
          <w:rFonts w:ascii="Times New Roman" w:hAnsi="Times New Roman"/>
          <w:b/>
          <w:sz w:val="28"/>
        </w:rPr>
        <w:t>.</w:t>
      </w:r>
      <w:r w:rsidRPr="00A9759E">
        <w:rPr>
          <w:rFonts w:ascii="Times New Roman" w:hAnsi="Times New Roman"/>
          <w:b/>
          <w:sz w:val="28"/>
        </w:rPr>
        <w:tab/>
        <w:t>Методическое обеспечение учебного процесса</w:t>
      </w:r>
      <w:r w:rsidRPr="00A9759E">
        <w:rPr>
          <w:rFonts w:ascii="Times New Roman" w:hAnsi="Times New Roman"/>
          <w:b/>
          <w:sz w:val="28"/>
        </w:rPr>
        <w:tab/>
      </w:r>
      <w:r w:rsidRPr="00A9759E">
        <w:rPr>
          <w:rFonts w:ascii="Times New Roman" w:hAnsi="Times New Roman"/>
          <w:b/>
          <w:sz w:val="28"/>
        </w:rPr>
        <w:tab/>
      </w:r>
      <w:r w:rsidRPr="00A9759E">
        <w:rPr>
          <w:rFonts w:ascii="Times New Roman" w:hAnsi="Times New Roman"/>
          <w:b/>
          <w:sz w:val="28"/>
        </w:rPr>
        <w:tab/>
      </w:r>
    </w:p>
    <w:p w:rsidR="00663F37" w:rsidRPr="00A9759E" w:rsidRDefault="00663F37" w:rsidP="00663F37">
      <w:pPr>
        <w:spacing w:after="0" w:line="240" w:lineRule="auto"/>
        <w:rPr>
          <w:rFonts w:ascii="Times New Roman" w:hAnsi="Times New Roman"/>
          <w:sz w:val="28"/>
        </w:rPr>
      </w:pPr>
    </w:p>
    <w:p w:rsidR="00663F37" w:rsidRPr="00A9759E" w:rsidRDefault="00663F37" w:rsidP="00663F37">
      <w:pPr>
        <w:spacing w:after="0" w:line="240" w:lineRule="auto"/>
        <w:rPr>
          <w:rFonts w:ascii="Times New Roman" w:hAnsi="Times New Roman"/>
          <w:b/>
          <w:sz w:val="28"/>
        </w:rPr>
      </w:pPr>
      <w:r w:rsidRPr="00A9759E">
        <w:rPr>
          <w:rFonts w:ascii="Times New Roman" w:hAnsi="Times New Roman"/>
          <w:b/>
          <w:sz w:val="28"/>
          <w:lang w:val="en-US"/>
        </w:rPr>
        <w:t>VI</w:t>
      </w:r>
      <w:r>
        <w:rPr>
          <w:rFonts w:ascii="Times New Roman" w:hAnsi="Times New Roman"/>
          <w:b/>
          <w:sz w:val="28"/>
        </w:rPr>
        <w:t>.</w:t>
      </w:r>
      <w:r w:rsidRPr="00A9759E">
        <w:rPr>
          <w:rFonts w:ascii="Times New Roman" w:hAnsi="Times New Roman"/>
          <w:b/>
          <w:sz w:val="28"/>
        </w:rPr>
        <w:tab/>
        <w:t xml:space="preserve">Список литературы и средств обучения                                     </w:t>
      </w:r>
    </w:p>
    <w:p w:rsidR="00663F37" w:rsidRPr="00A9759E" w:rsidRDefault="00663F37" w:rsidP="00663F37">
      <w:pPr>
        <w:spacing w:after="0" w:line="240" w:lineRule="auto"/>
        <w:rPr>
          <w:rFonts w:ascii="Times New Roman" w:hAnsi="Times New Roman"/>
          <w:i/>
          <w:sz w:val="28"/>
        </w:rPr>
      </w:pPr>
      <w:r w:rsidRPr="00A9759E">
        <w:rPr>
          <w:rFonts w:ascii="Times New Roman" w:hAnsi="Times New Roman"/>
          <w:i/>
          <w:sz w:val="28"/>
        </w:rPr>
        <w:t xml:space="preserve">- </w:t>
      </w:r>
      <w:r>
        <w:rPr>
          <w:rFonts w:ascii="Times New Roman" w:hAnsi="Times New Roman"/>
          <w:i/>
          <w:sz w:val="28"/>
        </w:rPr>
        <w:t>Список рекомендуемой учебной и методической литературы</w:t>
      </w:r>
    </w:p>
    <w:p w:rsidR="00663F37" w:rsidRDefault="00663F37" w:rsidP="00663F37">
      <w:pPr>
        <w:spacing w:after="0" w:line="240" w:lineRule="auto"/>
        <w:rPr>
          <w:rFonts w:ascii="Times New Roman" w:hAnsi="Times New Roman"/>
          <w:sz w:val="28"/>
        </w:rPr>
      </w:pPr>
      <w:r w:rsidRPr="00A9759E">
        <w:rPr>
          <w:rFonts w:ascii="Times New Roman" w:hAnsi="Times New Roman"/>
          <w:i/>
          <w:sz w:val="28"/>
        </w:rPr>
        <w:t xml:space="preserve">- </w:t>
      </w:r>
      <w:r>
        <w:rPr>
          <w:rFonts w:ascii="Times New Roman" w:hAnsi="Times New Roman"/>
          <w:i/>
          <w:sz w:val="28"/>
        </w:rPr>
        <w:t>Перечень с</w:t>
      </w:r>
      <w:r w:rsidRPr="00A9759E">
        <w:rPr>
          <w:rFonts w:ascii="Times New Roman" w:hAnsi="Times New Roman"/>
          <w:i/>
          <w:sz w:val="28"/>
        </w:rPr>
        <w:t>редств обучения</w:t>
      </w:r>
    </w:p>
    <w:p w:rsidR="00663F37" w:rsidRPr="00A9759E" w:rsidRDefault="00663F37" w:rsidP="00663F37">
      <w:pPr>
        <w:spacing w:after="0" w:line="240" w:lineRule="auto"/>
        <w:rPr>
          <w:rFonts w:ascii="Times New Roman" w:hAnsi="Times New Roman"/>
          <w:sz w:val="28"/>
        </w:rPr>
      </w:pPr>
      <w:r>
        <w:rPr>
          <w:rFonts w:ascii="Times New Roman" w:hAnsi="Times New Roman"/>
          <w:sz w:val="28"/>
        </w:rPr>
        <w:br w:type="page"/>
      </w:r>
    </w:p>
    <w:p w:rsidR="00663F37" w:rsidRDefault="00663F37" w:rsidP="00663F37">
      <w:pPr>
        <w:numPr>
          <w:ilvl w:val="0"/>
          <w:numId w:val="25"/>
        </w:numPr>
        <w:spacing w:after="0" w:line="240" w:lineRule="auto"/>
        <w:jc w:val="center"/>
        <w:rPr>
          <w:rFonts w:ascii="Times New Roman" w:hAnsi="Times New Roman"/>
          <w:b/>
          <w:sz w:val="28"/>
        </w:rPr>
      </w:pPr>
      <w:r w:rsidRPr="00A9759E">
        <w:rPr>
          <w:rFonts w:ascii="Times New Roman" w:hAnsi="Times New Roman"/>
          <w:b/>
          <w:sz w:val="28"/>
        </w:rPr>
        <w:lastRenderedPageBreak/>
        <w:t>ПОЯСНИТЕЛЬНАЯ ЗАПИСКА</w:t>
      </w:r>
    </w:p>
    <w:p w:rsidR="00663F37" w:rsidRPr="00A9759E" w:rsidRDefault="00663F37" w:rsidP="00663F37">
      <w:pPr>
        <w:spacing w:after="0" w:line="240" w:lineRule="auto"/>
        <w:ind w:left="1080"/>
        <w:rPr>
          <w:rFonts w:ascii="Times New Roman" w:hAnsi="Times New Roman"/>
          <w:b/>
          <w:sz w:val="28"/>
        </w:rPr>
      </w:pPr>
    </w:p>
    <w:p w:rsidR="00663F37" w:rsidRDefault="00663F37" w:rsidP="00663F37">
      <w:pPr>
        <w:spacing w:after="0" w:line="240" w:lineRule="auto"/>
        <w:jc w:val="center"/>
        <w:rPr>
          <w:rFonts w:ascii="Times New Roman" w:hAnsi="Times New Roman"/>
          <w:b/>
          <w:i/>
          <w:sz w:val="28"/>
        </w:rPr>
      </w:pPr>
      <w:r w:rsidRPr="00A9759E">
        <w:rPr>
          <w:rFonts w:ascii="Times New Roman" w:hAnsi="Times New Roman"/>
          <w:b/>
          <w:i/>
          <w:sz w:val="28"/>
        </w:rPr>
        <w:t>Характеристика учебного предмета,  его место и роль в образовательном процессе</w:t>
      </w:r>
    </w:p>
    <w:p w:rsidR="00663F37" w:rsidRPr="00A9759E" w:rsidRDefault="00663F37" w:rsidP="00663F37">
      <w:pPr>
        <w:spacing w:after="0" w:line="240" w:lineRule="auto"/>
        <w:jc w:val="center"/>
        <w:rPr>
          <w:rFonts w:ascii="Times New Roman" w:hAnsi="Times New Roman"/>
          <w:b/>
          <w:sz w:val="28"/>
        </w:rPr>
      </w:pPr>
    </w:p>
    <w:p w:rsidR="00663F37" w:rsidRPr="00F33955" w:rsidRDefault="00663F37" w:rsidP="00663F37">
      <w:pPr>
        <w:pStyle w:val="a7"/>
        <w:ind w:firstLine="284"/>
        <w:jc w:val="both"/>
        <w:rPr>
          <w:rFonts w:ascii="Times New Roman" w:hAnsi="Times New Roman"/>
          <w:sz w:val="28"/>
          <w:szCs w:val="28"/>
        </w:rPr>
      </w:pPr>
      <w:r>
        <w:tab/>
      </w:r>
      <w:r w:rsidRPr="00F33955">
        <w:rPr>
          <w:rFonts w:ascii="Times New Roman" w:hAnsi="Times New Roman"/>
          <w:sz w:val="28"/>
          <w:szCs w:val="28"/>
        </w:rPr>
        <w:t>Программа учебного предмета  «История изобразительного искусства» разработана  на  основе  и  с  уч</w:t>
      </w:r>
      <w:r>
        <w:rPr>
          <w:rFonts w:ascii="Times New Roman" w:hAnsi="Times New Roman"/>
          <w:sz w:val="28"/>
          <w:szCs w:val="28"/>
        </w:rPr>
        <w:t xml:space="preserve">етом </w:t>
      </w:r>
      <w:r w:rsidRPr="00F33955">
        <w:rPr>
          <w:rFonts w:ascii="Times New Roman" w:hAnsi="Times New Roman"/>
          <w:sz w:val="28"/>
          <w:szCs w:val="28"/>
        </w:rPr>
        <w:t xml:space="preserve">  требований  к  дополнительной  </w:t>
      </w:r>
      <w:proofErr w:type="spellStart"/>
      <w:r w:rsidRPr="00F33955">
        <w:rPr>
          <w:rFonts w:ascii="Times New Roman" w:hAnsi="Times New Roman"/>
          <w:sz w:val="28"/>
          <w:szCs w:val="28"/>
        </w:rPr>
        <w:t>предпрофессиональной</w:t>
      </w:r>
      <w:proofErr w:type="spellEnd"/>
      <w:r w:rsidRPr="00F33955">
        <w:rPr>
          <w:rFonts w:ascii="Times New Roman" w:hAnsi="Times New Roman"/>
          <w:sz w:val="28"/>
          <w:szCs w:val="28"/>
        </w:rPr>
        <w:t xml:space="preserve">  общеобразовательной  программе  в  области  изобразительного  искусства  «Живопись».</w:t>
      </w:r>
    </w:p>
    <w:p w:rsidR="00663F37" w:rsidRPr="00F33955" w:rsidRDefault="00663F37" w:rsidP="00663F37">
      <w:pPr>
        <w:pStyle w:val="a7"/>
        <w:ind w:firstLine="284"/>
        <w:jc w:val="both"/>
        <w:rPr>
          <w:rFonts w:ascii="Times New Roman" w:hAnsi="Times New Roman"/>
          <w:sz w:val="28"/>
          <w:szCs w:val="28"/>
        </w:rPr>
      </w:pPr>
      <w:r w:rsidRPr="00F33955">
        <w:rPr>
          <w:rFonts w:ascii="Times New Roman" w:hAnsi="Times New Roman"/>
          <w:sz w:val="28"/>
          <w:szCs w:val="28"/>
        </w:rPr>
        <w:tab/>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663F37" w:rsidRPr="00F33955" w:rsidRDefault="00663F37" w:rsidP="00663F37">
      <w:pPr>
        <w:pStyle w:val="a7"/>
        <w:ind w:firstLine="284"/>
        <w:jc w:val="both"/>
        <w:rPr>
          <w:rFonts w:ascii="Times New Roman" w:hAnsi="Times New Roman"/>
          <w:sz w:val="28"/>
          <w:szCs w:val="28"/>
        </w:rPr>
      </w:pPr>
      <w:r w:rsidRPr="00F33955">
        <w:rPr>
          <w:rFonts w:ascii="Times New Roman" w:hAnsi="Times New Roman"/>
          <w:sz w:val="28"/>
          <w:szCs w:val="28"/>
        </w:rPr>
        <w:tab/>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В результате изучения предмета учащиеся должны осмыслить, что произведение искусства - целый мир. У него есть свое пространство и время, свой «пульс» (энергия) – ритм – та сила сплочения, которая обеспечивает  живое единство, единство смысла. Изображать – значит устанавливать отношения, связывать и обобщать. Композиция есть форма существования произведения искусства как такового – как органического целого, как выразительно-смыслового единства. </w:t>
      </w:r>
    </w:p>
    <w:p w:rsidR="00663F37" w:rsidRPr="00F33955" w:rsidRDefault="00663F37" w:rsidP="00663F37">
      <w:pPr>
        <w:pStyle w:val="a7"/>
        <w:ind w:firstLine="284"/>
        <w:jc w:val="both"/>
        <w:rPr>
          <w:rFonts w:ascii="Times New Roman" w:hAnsi="Times New Roman"/>
          <w:sz w:val="28"/>
          <w:szCs w:val="28"/>
        </w:rPr>
      </w:pPr>
      <w:r w:rsidRPr="00F33955">
        <w:rPr>
          <w:rFonts w:ascii="Times New Roman" w:hAnsi="Times New Roman"/>
          <w:sz w:val="28"/>
          <w:szCs w:val="28"/>
        </w:rPr>
        <w:t>Предмет «История изобразительного искусства» направлен на осмысление отношения композиции художественного произведения  и зрителя как акта общения, а восприятия его - как деятельность зрителя; на формирование умения использовать полученные теоретические знания в художественно-творческой деятельности.</w:t>
      </w:r>
    </w:p>
    <w:p w:rsidR="00663F37" w:rsidRPr="00F33955" w:rsidRDefault="00663F37" w:rsidP="00663F37">
      <w:pPr>
        <w:pStyle w:val="a7"/>
        <w:jc w:val="both"/>
        <w:rPr>
          <w:rFonts w:ascii="Times New Roman" w:hAnsi="Times New Roman"/>
          <w:sz w:val="28"/>
          <w:szCs w:val="28"/>
        </w:rPr>
      </w:pPr>
      <w:r w:rsidRPr="00F33955">
        <w:rPr>
          <w:rFonts w:ascii="Times New Roman" w:hAnsi="Times New Roman"/>
          <w:sz w:val="28"/>
          <w:szCs w:val="28"/>
        </w:rPr>
        <w:tab/>
      </w:r>
    </w:p>
    <w:p w:rsidR="00663F37" w:rsidRPr="00A9759E" w:rsidRDefault="00663F37" w:rsidP="00663F37">
      <w:pPr>
        <w:spacing w:after="0" w:line="360" w:lineRule="auto"/>
        <w:jc w:val="center"/>
        <w:outlineLvl w:val="0"/>
        <w:rPr>
          <w:rFonts w:ascii="Times New Roman" w:hAnsi="Times New Roman"/>
          <w:b/>
          <w:i/>
          <w:sz w:val="28"/>
        </w:rPr>
      </w:pPr>
      <w:r w:rsidRPr="00A9759E">
        <w:rPr>
          <w:rFonts w:ascii="Times New Roman" w:hAnsi="Times New Roman"/>
          <w:b/>
          <w:i/>
          <w:sz w:val="28"/>
        </w:rPr>
        <w:t>Срок реализации учебного предмета</w:t>
      </w:r>
    </w:p>
    <w:p w:rsidR="00663F37" w:rsidRPr="00F33955" w:rsidRDefault="00663F37" w:rsidP="00663F37">
      <w:pPr>
        <w:pStyle w:val="a7"/>
        <w:ind w:firstLine="284"/>
        <w:jc w:val="both"/>
        <w:rPr>
          <w:rFonts w:ascii="Times New Roman" w:hAnsi="Times New Roman"/>
          <w:sz w:val="28"/>
          <w:szCs w:val="28"/>
        </w:rPr>
      </w:pPr>
      <w:r w:rsidRPr="00F33955">
        <w:rPr>
          <w:rFonts w:ascii="Times New Roman" w:hAnsi="Times New Roman"/>
          <w:sz w:val="28"/>
          <w:szCs w:val="28"/>
        </w:rPr>
        <w:t>При реализации программы  «Живопись</w:t>
      </w:r>
      <w:r>
        <w:rPr>
          <w:rFonts w:ascii="Times New Roman" w:hAnsi="Times New Roman"/>
          <w:sz w:val="28"/>
          <w:szCs w:val="28"/>
        </w:rPr>
        <w:t>» со сроком обучения 4-х</w:t>
      </w:r>
      <w:r w:rsidRPr="00F33955">
        <w:rPr>
          <w:rFonts w:ascii="Times New Roman" w:hAnsi="Times New Roman"/>
          <w:sz w:val="28"/>
          <w:szCs w:val="28"/>
        </w:rPr>
        <w:t xml:space="preserve">  лет, предмет «История изобразительного искусства»  реализуется 4 года, </w:t>
      </w:r>
      <w:r>
        <w:rPr>
          <w:rFonts w:ascii="Times New Roman" w:hAnsi="Times New Roman"/>
          <w:sz w:val="28"/>
          <w:szCs w:val="28"/>
        </w:rPr>
        <w:t>со 1 по 4</w:t>
      </w:r>
      <w:r w:rsidRPr="00F33955">
        <w:rPr>
          <w:rFonts w:ascii="Times New Roman" w:hAnsi="Times New Roman"/>
          <w:sz w:val="28"/>
          <w:szCs w:val="28"/>
        </w:rPr>
        <w:t xml:space="preserve"> класс.</w:t>
      </w:r>
    </w:p>
    <w:p w:rsidR="00663F37" w:rsidRPr="00F33955" w:rsidRDefault="00663F37" w:rsidP="00663F37">
      <w:pPr>
        <w:pStyle w:val="a7"/>
        <w:ind w:firstLine="284"/>
        <w:jc w:val="both"/>
        <w:rPr>
          <w:rStyle w:val="FontStyle16"/>
          <w:sz w:val="28"/>
          <w:szCs w:val="28"/>
        </w:rPr>
      </w:pPr>
      <w:r w:rsidRPr="00F33955">
        <w:rPr>
          <w:rStyle w:val="FontStyle16"/>
          <w:sz w:val="28"/>
          <w:szCs w:val="28"/>
        </w:rPr>
        <w:t>Срок освоения программы «История изобразительного искусства»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изобразительного искусства, может быть увеличен</w:t>
      </w:r>
      <w:r>
        <w:rPr>
          <w:rStyle w:val="FontStyle16"/>
          <w:sz w:val="28"/>
          <w:szCs w:val="28"/>
        </w:rPr>
        <w:t xml:space="preserve"> на один год</w:t>
      </w:r>
      <w:proofErr w:type="gramStart"/>
      <w:r>
        <w:rPr>
          <w:rStyle w:val="FontStyle16"/>
          <w:sz w:val="28"/>
          <w:szCs w:val="28"/>
        </w:rPr>
        <w:t xml:space="preserve"> </w:t>
      </w:r>
      <w:r w:rsidRPr="00F33955">
        <w:rPr>
          <w:rFonts w:ascii="Times New Roman" w:hAnsi="Times New Roman"/>
          <w:sz w:val="28"/>
          <w:szCs w:val="28"/>
        </w:rPr>
        <w:t>.</w:t>
      </w:r>
      <w:proofErr w:type="gramEnd"/>
      <w:r w:rsidRPr="00F33955">
        <w:rPr>
          <w:rFonts w:ascii="Times New Roman" w:hAnsi="Times New Roman"/>
          <w:sz w:val="28"/>
          <w:szCs w:val="28"/>
        </w:rPr>
        <w:t xml:space="preserve"> Содержание программы дополнительного года обучения может предусматривать подготовку обучающихся к поступлению в средние или высшие учебные заведения, реализующие  </w:t>
      </w:r>
      <w:r w:rsidRPr="00F33955">
        <w:rPr>
          <w:rStyle w:val="FontStyle16"/>
          <w:sz w:val="28"/>
          <w:szCs w:val="28"/>
        </w:rPr>
        <w:t>основные профессиональные образовательные программы в области изобразительного искусства.</w:t>
      </w:r>
    </w:p>
    <w:p w:rsidR="00663F37" w:rsidRDefault="00663F37" w:rsidP="00663F37">
      <w:pPr>
        <w:spacing w:after="0" w:line="360" w:lineRule="auto"/>
        <w:ind w:firstLine="709"/>
        <w:jc w:val="both"/>
        <w:rPr>
          <w:rFonts w:ascii="Times New Roman" w:hAnsi="Times New Roman"/>
          <w:sz w:val="28"/>
        </w:rPr>
      </w:pPr>
    </w:p>
    <w:p w:rsidR="00663F37" w:rsidRPr="00A9759E" w:rsidRDefault="00663F37" w:rsidP="00663F37">
      <w:pPr>
        <w:spacing w:after="0" w:line="360" w:lineRule="auto"/>
        <w:jc w:val="center"/>
        <w:rPr>
          <w:rFonts w:ascii="Times New Roman" w:hAnsi="Times New Roman"/>
          <w:b/>
          <w:i/>
          <w:sz w:val="28"/>
        </w:rPr>
      </w:pPr>
      <w:r w:rsidRPr="00A9759E">
        <w:rPr>
          <w:rFonts w:ascii="Times New Roman" w:hAnsi="Times New Roman"/>
          <w:b/>
          <w:i/>
          <w:sz w:val="28"/>
        </w:rPr>
        <w:t xml:space="preserve">Объем учебного времени, предусмотренный учебным планом образовательного учреждения </w:t>
      </w:r>
      <w:r>
        <w:rPr>
          <w:rFonts w:ascii="Times New Roman" w:hAnsi="Times New Roman"/>
          <w:b/>
          <w:i/>
          <w:sz w:val="28"/>
        </w:rPr>
        <w:t>на реализацию учебного предмета</w:t>
      </w:r>
    </w:p>
    <w:p w:rsidR="00663F37" w:rsidRPr="00F33955" w:rsidRDefault="00663F37" w:rsidP="00663F37">
      <w:pPr>
        <w:pStyle w:val="a7"/>
        <w:jc w:val="both"/>
        <w:rPr>
          <w:rFonts w:ascii="Times New Roman" w:hAnsi="Times New Roman"/>
          <w:sz w:val="28"/>
          <w:szCs w:val="28"/>
        </w:rPr>
      </w:pPr>
      <w:r w:rsidRPr="00F33955">
        <w:rPr>
          <w:rFonts w:ascii="Times New Roman" w:hAnsi="Times New Roman"/>
          <w:sz w:val="28"/>
          <w:szCs w:val="28"/>
        </w:rPr>
        <w:t>Общая трудоемкость учебного предмета «История изобразительного искусства</w:t>
      </w:r>
      <w:r>
        <w:rPr>
          <w:rFonts w:ascii="Times New Roman" w:hAnsi="Times New Roman"/>
          <w:sz w:val="28"/>
          <w:szCs w:val="28"/>
        </w:rPr>
        <w:t>»  при 4</w:t>
      </w:r>
      <w:r w:rsidRPr="00F33955">
        <w:rPr>
          <w:rFonts w:ascii="Times New Roman" w:hAnsi="Times New Roman"/>
          <w:sz w:val="28"/>
          <w:szCs w:val="28"/>
        </w:rPr>
        <w:t xml:space="preserve">-летнем сроке  обучения составляет  </w:t>
      </w:r>
      <w:r>
        <w:rPr>
          <w:rFonts w:ascii="Times New Roman" w:hAnsi="Times New Roman"/>
          <w:sz w:val="28"/>
          <w:szCs w:val="28"/>
        </w:rPr>
        <w:t>13</w:t>
      </w:r>
      <w:r w:rsidRPr="00F33955">
        <w:rPr>
          <w:rFonts w:ascii="Times New Roman" w:hAnsi="Times New Roman"/>
          <w:sz w:val="28"/>
          <w:szCs w:val="28"/>
        </w:rPr>
        <w:t xml:space="preserve">6 часов. Из них: </w:t>
      </w:r>
      <w:r>
        <w:rPr>
          <w:rFonts w:ascii="Times New Roman" w:hAnsi="Times New Roman"/>
          <w:sz w:val="28"/>
          <w:szCs w:val="28"/>
        </w:rPr>
        <w:t>120</w:t>
      </w:r>
      <w:r w:rsidRPr="00F33955">
        <w:rPr>
          <w:rFonts w:ascii="Times New Roman" w:hAnsi="Times New Roman"/>
          <w:sz w:val="28"/>
          <w:szCs w:val="28"/>
        </w:rPr>
        <w:t xml:space="preserve"> часов – аудиторные занятия,  </w:t>
      </w:r>
      <w:r>
        <w:rPr>
          <w:rFonts w:ascii="Times New Roman" w:hAnsi="Times New Roman"/>
          <w:sz w:val="28"/>
          <w:szCs w:val="28"/>
        </w:rPr>
        <w:t>16</w:t>
      </w:r>
      <w:r w:rsidRPr="00F33955">
        <w:rPr>
          <w:rFonts w:ascii="Times New Roman" w:hAnsi="Times New Roman"/>
          <w:sz w:val="28"/>
          <w:szCs w:val="28"/>
        </w:rPr>
        <w:t xml:space="preserve"> часов </w:t>
      </w:r>
      <w:r>
        <w:rPr>
          <w:rFonts w:ascii="Times New Roman" w:hAnsi="Times New Roman"/>
          <w:sz w:val="28"/>
          <w:szCs w:val="28"/>
        </w:rPr>
        <w:t>–</w:t>
      </w:r>
      <w:r w:rsidRPr="00F33955">
        <w:rPr>
          <w:rFonts w:ascii="Times New Roman" w:hAnsi="Times New Roman"/>
          <w:sz w:val="28"/>
          <w:szCs w:val="28"/>
        </w:rPr>
        <w:t xml:space="preserve"> </w:t>
      </w:r>
      <w:r>
        <w:rPr>
          <w:rFonts w:ascii="Times New Roman" w:hAnsi="Times New Roman"/>
          <w:sz w:val="28"/>
          <w:szCs w:val="28"/>
        </w:rPr>
        <w:t>зачё</w:t>
      </w:r>
      <w:proofErr w:type="gramStart"/>
      <w:r>
        <w:rPr>
          <w:rFonts w:ascii="Times New Roman" w:hAnsi="Times New Roman"/>
          <w:sz w:val="28"/>
          <w:szCs w:val="28"/>
        </w:rPr>
        <w:t>т(</w:t>
      </w:r>
      <w:proofErr w:type="gramEnd"/>
      <w:r w:rsidRPr="00F33955">
        <w:rPr>
          <w:rFonts w:ascii="Times New Roman" w:hAnsi="Times New Roman"/>
          <w:sz w:val="28"/>
          <w:szCs w:val="28"/>
        </w:rPr>
        <w:t>самостоятельная работа</w:t>
      </w:r>
      <w:r>
        <w:rPr>
          <w:rFonts w:ascii="Times New Roman" w:hAnsi="Times New Roman"/>
          <w:sz w:val="28"/>
          <w:szCs w:val="28"/>
        </w:rPr>
        <w:t>)</w:t>
      </w:r>
      <w:r w:rsidRPr="00F33955">
        <w:rPr>
          <w:rFonts w:ascii="Times New Roman" w:hAnsi="Times New Roman"/>
          <w:sz w:val="28"/>
          <w:szCs w:val="28"/>
        </w:rPr>
        <w:t xml:space="preserve">. </w:t>
      </w:r>
    </w:p>
    <w:p w:rsidR="00663F37" w:rsidRDefault="00663F37" w:rsidP="00663F37">
      <w:pPr>
        <w:spacing w:after="0" w:line="240" w:lineRule="auto"/>
        <w:jc w:val="center"/>
        <w:outlineLvl w:val="0"/>
        <w:rPr>
          <w:rFonts w:ascii="Times New Roman" w:hAnsi="Times New Roman"/>
          <w:b/>
          <w:i/>
          <w:sz w:val="28"/>
        </w:rPr>
      </w:pPr>
    </w:p>
    <w:p w:rsidR="00663F37" w:rsidRPr="00BB19A5" w:rsidRDefault="00663F37" w:rsidP="00663F37">
      <w:pPr>
        <w:spacing w:after="0" w:line="240" w:lineRule="auto"/>
        <w:rPr>
          <w:rFonts w:ascii="Times New Roman" w:hAnsi="Times New Roman"/>
          <w:sz w:val="24"/>
          <w:szCs w:val="24"/>
        </w:rPr>
      </w:pPr>
    </w:p>
    <w:p w:rsidR="00663F37" w:rsidRDefault="00663F37" w:rsidP="00663F37">
      <w:pPr>
        <w:spacing w:after="0" w:line="240" w:lineRule="auto"/>
        <w:rPr>
          <w:rFonts w:ascii="Times New Roman" w:hAnsi="Times New Roman"/>
          <w:sz w:val="28"/>
        </w:rPr>
      </w:pPr>
    </w:p>
    <w:p w:rsidR="00663F37" w:rsidRDefault="00663F37" w:rsidP="00663F37">
      <w:pPr>
        <w:spacing w:after="0" w:line="240" w:lineRule="auto"/>
        <w:jc w:val="center"/>
        <w:rPr>
          <w:rFonts w:ascii="Times New Roman" w:hAnsi="Times New Roman"/>
          <w:b/>
          <w:i/>
          <w:sz w:val="28"/>
        </w:rPr>
      </w:pPr>
    </w:p>
    <w:p w:rsidR="00663F37" w:rsidRDefault="00663F37" w:rsidP="00663F37">
      <w:pPr>
        <w:spacing w:after="0" w:line="240" w:lineRule="auto"/>
        <w:jc w:val="center"/>
        <w:outlineLvl w:val="0"/>
        <w:rPr>
          <w:rFonts w:ascii="Times New Roman" w:hAnsi="Times New Roman"/>
          <w:b/>
          <w:i/>
          <w:sz w:val="28"/>
        </w:rPr>
      </w:pPr>
      <w:r w:rsidRPr="00A9759E">
        <w:rPr>
          <w:rFonts w:ascii="Times New Roman" w:hAnsi="Times New Roman"/>
          <w:b/>
          <w:i/>
          <w:sz w:val="28"/>
        </w:rPr>
        <w:t>Форма проведения учебных занятий</w:t>
      </w:r>
    </w:p>
    <w:p w:rsidR="00663F37" w:rsidRPr="00A9759E" w:rsidRDefault="00663F37" w:rsidP="00663F37">
      <w:pPr>
        <w:spacing w:after="0" w:line="240" w:lineRule="auto"/>
        <w:jc w:val="center"/>
        <w:outlineLvl w:val="0"/>
        <w:rPr>
          <w:rFonts w:ascii="Times New Roman" w:hAnsi="Times New Roman"/>
          <w:i/>
          <w:sz w:val="28"/>
        </w:rPr>
      </w:pPr>
    </w:p>
    <w:p w:rsidR="00663F37" w:rsidRPr="00F33955" w:rsidRDefault="00663F37" w:rsidP="00663F37">
      <w:pPr>
        <w:pStyle w:val="a7"/>
        <w:ind w:firstLine="284"/>
        <w:jc w:val="both"/>
        <w:rPr>
          <w:rFonts w:ascii="Times New Roman" w:hAnsi="Times New Roman"/>
          <w:sz w:val="28"/>
          <w:szCs w:val="28"/>
        </w:rPr>
      </w:pPr>
      <w:r w:rsidRPr="00F33955">
        <w:rPr>
          <w:rFonts w:ascii="Times New Roman" w:hAnsi="Times New Roman"/>
          <w:sz w:val="28"/>
          <w:szCs w:val="28"/>
        </w:rPr>
        <w:t>Занятия по предмету «История изобразительного искусства» и консультации рекоменд</w:t>
      </w:r>
      <w:r>
        <w:rPr>
          <w:rFonts w:ascii="Times New Roman" w:hAnsi="Times New Roman"/>
          <w:sz w:val="28"/>
          <w:szCs w:val="28"/>
        </w:rPr>
        <w:t xml:space="preserve">уется осуществлять в форме </w:t>
      </w:r>
      <w:r w:rsidRPr="00F33955">
        <w:rPr>
          <w:rFonts w:ascii="Times New Roman" w:hAnsi="Times New Roman"/>
          <w:sz w:val="28"/>
          <w:szCs w:val="28"/>
        </w:rPr>
        <w:t>групповых занятий (числе</w:t>
      </w:r>
      <w:r>
        <w:rPr>
          <w:rFonts w:ascii="Times New Roman" w:hAnsi="Times New Roman"/>
          <w:sz w:val="28"/>
          <w:szCs w:val="28"/>
        </w:rPr>
        <w:t xml:space="preserve">нностью от 10 </w:t>
      </w:r>
      <w:r w:rsidRPr="00F33955">
        <w:rPr>
          <w:rFonts w:ascii="Times New Roman" w:hAnsi="Times New Roman"/>
          <w:sz w:val="28"/>
          <w:szCs w:val="28"/>
        </w:rPr>
        <w:t xml:space="preserve"> человек).</w:t>
      </w:r>
    </w:p>
    <w:p w:rsidR="00663F37" w:rsidRPr="00F33955" w:rsidRDefault="00663F37" w:rsidP="00663F37">
      <w:pPr>
        <w:pStyle w:val="a7"/>
        <w:ind w:firstLine="284"/>
        <w:jc w:val="both"/>
        <w:rPr>
          <w:rFonts w:ascii="Times New Roman" w:hAnsi="Times New Roman"/>
          <w:sz w:val="28"/>
          <w:szCs w:val="28"/>
        </w:rPr>
      </w:pPr>
    </w:p>
    <w:p w:rsidR="00663F37" w:rsidRPr="007807BD" w:rsidRDefault="00663F37" w:rsidP="00663F37">
      <w:pPr>
        <w:pStyle w:val="a7"/>
        <w:ind w:firstLine="284"/>
        <w:jc w:val="both"/>
        <w:rPr>
          <w:rFonts w:ascii="Times New Roman" w:hAnsi="Times New Roman"/>
          <w:sz w:val="28"/>
          <w:szCs w:val="28"/>
        </w:rPr>
      </w:pPr>
    </w:p>
    <w:p w:rsidR="00663F37" w:rsidRPr="006975D3" w:rsidRDefault="00663F37" w:rsidP="00663F37">
      <w:pPr>
        <w:spacing w:after="0" w:line="360" w:lineRule="auto"/>
        <w:rPr>
          <w:rFonts w:ascii="Times New Roman" w:hAnsi="Times New Roman"/>
          <w:sz w:val="28"/>
        </w:rPr>
      </w:pPr>
      <w:r>
        <w:rPr>
          <w:rFonts w:ascii="Times New Roman" w:hAnsi="Times New Roman"/>
          <w:sz w:val="28"/>
        </w:rPr>
        <w:t xml:space="preserve">         </w:t>
      </w:r>
    </w:p>
    <w:p w:rsidR="00663F37" w:rsidRPr="00A9759E" w:rsidRDefault="00663F37" w:rsidP="00663F37">
      <w:pPr>
        <w:spacing w:after="0" w:line="240" w:lineRule="auto"/>
        <w:rPr>
          <w:rFonts w:ascii="Times New Roman" w:hAnsi="Times New Roman"/>
          <w:sz w:val="28"/>
        </w:rPr>
      </w:pPr>
    </w:p>
    <w:p w:rsidR="00663F37" w:rsidRPr="00A9759E" w:rsidRDefault="00663F37" w:rsidP="00663F37">
      <w:pPr>
        <w:spacing w:after="0" w:line="360" w:lineRule="auto"/>
        <w:jc w:val="center"/>
        <w:outlineLvl w:val="0"/>
        <w:rPr>
          <w:rFonts w:ascii="Times New Roman" w:hAnsi="Times New Roman"/>
          <w:b/>
          <w:i/>
          <w:sz w:val="28"/>
        </w:rPr>
      </w:pPr>
      <w:r>
        <w:rPr>
          <w:rFonts w:ascii="Times New Roman" w:hAnsi="Times New Roman"/>
          <w:b/>
          <w:i/>
          <w:sz w:val="28"/>
        </w:rPr>
        <w:t>Цель</w:t>
      </w:r>
      <w:r w:rsidRPr="00A9759E">
        <w:rPr>
          <w:rFonts w:ascii="Times New Roman" w:hAnsi="Times New Roman"/>
          <w:b/>
          <w:i/>
          <w:sz w:val="28"/>
        </w:rPr>
        <w:t xml:space="preserve"> и задачи учебного предмета</w:t>
      </w: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 xml:space="preserve">Цель: </w:t>
      </w: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Задачами учебного предмета является формирование:</w:t>
      </w:r>
    </w:p>
    <w:p w:rsidR="00663F37" w:rsidRPr="00A10C96" w:rsidRDefault="00663F37" w:rsidP="00663F37">
      <w:pPr>
        <w:pStyle w:val="a7"/>
        <w:numPr>
          <w:ilvl w:val="0"/>
          <w:numId w:val="36"/>
        </w:numPr>
        <w:jc w:val="both"/>
        <w:rPr>
          <w:rFonts w:ascii="Times New Roman" w:hAnsi="Times New Roman"/>
          <w:sz w:val="28"/>
          <w:szCs w:val="28"/>
        </w:rPr>
      </w:pPr>
      <w:r w:rsidRPr="00A10C96">
        <w:rPr>
          <w:rFonts w:ascii="Times New Roman" w:hAnsi="Times New Roman"/>
          <w:sz w:val="28"/>
          <w:szCs w:val="28"/>
        </w:rPr>
        <w:t>знаний основных этапов развития изобразительного искусства;</w:t>
      </w:r>
    </w:p>
    <w:p w:rsidR="00663F37" w:rsidRPr="00A10C96" w:rsidRDefault="00663F37" w:rsidP="00663F37">
      <w:pPr>
        <w:pStyle w:val="a7"/>
        <w:numPr>
          <w:ilvl w:val="0"/>
          <w:numId w:val="36"/>
        </w:numPr>
        <w:jc w:val="both"/>
        <w:rPr>
          <w:rFonts w:ascii="Times New Roman" w:hAnsi="Times New Roman"/>
          <w:sz w:val="28"/>
          <w:szCs w:val="28"/>
        </w:rPr>
      </w:pPr>
      <w:r w:rsidRPr="00A10C96">
        <w:rPr>
          <w:rFonts w:ascii="Times New Roman" w:hAnsi="Times New Roman"/>
          <w:sz w:val="28"/>
          <w:szCs w:val="28"/>
        </w:rPr>
        <w:t xml:space="preserve">знаний основных понятий изобразительного искусства; </w:t>
      </w:r>
    </w:p>
    <w:p w:rsidR="00663F37" w:rsidRPr="00A10C96" w:rsidRDefault="00663F37" w:rsidP="00663F37">
      <w:pPr>
        <w:pStyle w:val="a7"/>
        <w:numPr>
          <w:ilvl w:val="0"/>
          <w:numId w:val="36"/>
        </w:numPr>
        <w:jc w:val="both"/>
        <w:rPr>
          <w:rFonts w:ascii="Times New Roman" w:hAnsi="Times New Roman"/>
          <w:sz w:val="28"/>
          <w:szCs w:val="28"/>
        </w:rPr>
      </w:pPr>
      <w:r w:rsidRPr="00A10C96">
        <w:rPr>
          <w:rFonts w:ascii="Times New Roman" w:hAnsi="Times New Roman"/>
          <w:sz w:val="28"/>
          <w:szCs w:val="28"/>
        </w:rPr>
        <w:t xml:space="preserve">знаний основных художественных школ в </w:t>
      </w:r>
      <w:proofErr w:type="spellStart"/>
      <w:proofErr w:type="gramStart"/>
      <w:r w:rsidRPr="00A10C96">
        <w:rPr>
          <w:rFonts w:ascii="Times New Roman" w:hAnsi="Times New Roman"/>
          <w:sz w:val="28"/>
          <w:szCs w:val="28"/>
        </w:rPr>
        <w:t>западно-европейском</w:t>
      </w:r>
      <w:proofErr w:type="spellEnd"/>
      <w:proofErr w:type="gramEnd"/>
      <w:r w:rsidRPr="00A10C96">
        <w:rPr>
          <w:rFonts w:ascii="Times New Roman" w:hAnsi="Times New Roman"/>
          <w:sz w:val="28"/>
          <w:szCs w:val="28"/>
        </w:rPr>
        <w:t xml:space="preserve"> и русском изобразительном искусстве;</w:t>
      </w:r>
    </w:p>
    <w:p w:rsidR="00663F37" w:rsidRPr="00A10C96" w:rsidRDefault="00663F37" w:rsidP="00663F37">
      <w:pPr>
        <w:pStyle w:val="a7"/>
        <w:numPr>
          <w:ilvl w:val="0"/>
          <w:numId w:val="36"/>
        </w:numPr>
        <w:jc w:val="both"/>
        <w:rPr>
          <w:rFonts w:ascii="Times New Roman" w:hAnsi="Times New Roman"/>
          <w:sz w:val="28"/>
          <w:szCs w:val="28"/>
        </w:rPr>
      </w:pPr>
      <w:r w:rsidRPr="00A10C96">
        <w:rPr>
          <w:rFonts w:ascii="Times New Roman" w:hAnsi="Times New Roman"/>
          <w:sz w:val="28"/>
          <w:szCs w:val="28"/>
        </w:rPr>
        <w:t>умений определять в произведении изобразительного искусства основные черты художественного стиля, выявлять средства выразительности;</w:t>
      </w:r>
    </w:p>
    <w:p w:rsidR="00663F37" w:rsidRPr="00A10C96" w:rsidRDefault="00663F37" w:rsidP="00663F37">
      <w:pPr>
        <w:pStyle w:val="a7"/>
        <w:numPr>
          <w:ilvl w:val="0"/>
          <w:numId w:val="36"/>
        </w:numPr>
        <w:jc w:val="both"/>
        <w:rPr>
          <w:rFonts w:ascii="Times New Roman" w:hAnsi="Times New Roman"/>
          <w:sz w:val="28"/>
          <w:szCs w:val="28"/>
        </w:rPr>
      </w:pPr>
      <w:r w:rsidRPr="00A10C96">
        <w:rPr>
          <w:rFonts w:ascii="Times New Roman" w:hAnsi="Times New Roman"/>
          <w:sz w:val="28"/>
          <w:szCs w:val="28"/>
        </w:rPr>
        <w:t>умений в устной и письменной форме излагать свои мысли о творчестве художников;</w:t>
      </w:r>
    </w:p>
    <w:p w:rsidR="00663F37" w:rsidRPr="00A10C96" w:rsidRDefault="00663F37" w:rsidP="00663F37">
      <w:pPr>
        <w:pStyle w:val="a7"/>
        <w:numPr>
          <w:ilvl w:val="0"/>
          <w:numId w:val="36"/>
        </w:numPr>
        <w:jc w:val="both"/>
        <w:rPr>
          <w:rFonts w:ascii="Times New Roman" w:hAnsi="Times New Roman"/>
          <w:sz w:val="28"/>
          <w:szCs w:val="28"/>
        </w:rPr>
      </w:pPr>
      <w:r w:rsidRPr="00A10C96">
        <w:rPr>
          <w:rFonts w:ascii="Times New Roman" w:hAnsi="Times New Roman"/>
          <w:sz w:val="28"/>
          <w:szCs w:val="28"/>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663F37" w:rsidRPr="00A10C96" w:rsidRDefault="00663F37" w:rsidP="00663F37">
      <w:pPr>
        <w:pStyle w:val="a7"/>
        <w:numPr>
          <w:ilvl w:val="0"/>
          <w:numId w:val="36"/>
        </w:numPr>
        <w:jc w:val="both"/>
        <w:rPr>
          <w:rFonts w:ascii="Times New Roman" w:hAnsi="Times New Roman"/>
          <w:sz w:val="28"/>
          <w:szCs w:val="28"/>
        </w:rPr>
      </w:pPr>
      <w:r w:rsidRPr="00A10C96">
        <w:rPr>
          <w:rFonts w:ascii="Times New Roman" w:hAnsi="Times New Roman"/>
          <w:sz w:val="28"/>
          <w:szCs w:val="28"/>
        </w:rPr>
        <w:t>навыков анализа произведения изобразительного искусства.</w:t>
      </w: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ab/>
      </w:r>
    </w:p>
    <w:p w:rsidR="00663F37" w:rsidRPr="00214FAD" w:rsidRDefault="00663F37" w:rsidP="00663F37">
      <w:pPr>
        <w:spacing w:after="0" w:line="360" w:lineRule="auto"/>
        <w:jc w:val="center"/>
        <w:outlineLvl w:val="0"/>
        <w:rPr>
          <w:rFonts w:ascii="Times New Roman" w:hAnsi="Times New Roman"/>
          <w:sz w:val="28"/>
        </w:rPr>
      </w:pPr>
      <w:r w:rsidRPr="00A9759E">
        <w:rPr>
          <w:rFonts w:ascii="Times New Roman" w:hAnsi="Times New Roman"/>
          <w:b/>
          <w:i/>
          <w:sz w:val="28"/>
        </w:rPr>
        <w:t>Обоснование структуры программы</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sz w:val="28"/>
          <w:szCs w:val="28"/>
        </w:rPr>
        <w:lastRenderedPageBreak/>
        <w:t xml:space="preserve">Обоснованием структуры программы являются ФГТ, отражающие все аспекты работы преподавателя с учеником. </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sz w:val="28"/>
          <w:szCs w:val="28"/>
        </w:rPr>
        <w:t>Программа содержит  следующие разделы:</w:t>
      </w:r>
    </w:p>
    <w:p w:rsidR="00663F37" w:rsidRPr="00A10C96" w:rsidRDefault="00663F37" w:rsidP="00663F37">
      <w:pPr>
        <w:pStyle w:val="a7"/>
        <w:numPr>
          <w:ilvl w:val="0"/>
          <w:numId w:val="37"/>
        </w:numPr>
        <w:jc w:val="both"/>
        <w:rPr>
          <w:rFonts w:ascii="Times New Roman" w:hAnsi="Times New Roman"/>
          <w:sz w:val="28"/>
          <w:szCs w:val="28"/>
        </w:rPr>
      </w:pPr>
      <w:r w:rsidRPr="00A10C96">
        <w:rPr>
          <w:rFonts w:ascii="Times New Roman" w:hAnsi="Times New Roman"/>
          <w:sz w:val="28"/>
          <w:szCs w:val="28"/>
        </w:rPr>
        <w:t>сведения о затратах учебного времени, предусмотренного на освоение</w:t>
      </w:r>
    </w:p>
    <w:p w:rsidR="00663F37" w:rsidRPr="00A10C96" w:rsidRDefault="00663F37" w:rsidP="00663F37">
      <w:pPr>
        <w:pStyle w:val="a7"/>
        <w:numPr>
          <w:ilvl w:val="0"/>
          <w:numId w:val="37"/>
        </w:numPr>
        <w:jc w:val="both"/>
        <w:rPr>
          <w:rFonts w:ascii="Times New Roman" w:hAnsi="Times New Roman"/>
          <w:sz w:val="28"/>
          <w:szCs w:val="28"/>
        </w:rPr>
      </w:pPr>
      <w:r w:rsidRPr="00A10C96">
        <w:rPr>
          <w:rFonts w:ascii="Times New Roman" w:hAnsi="Times New Roman"/>
          <w:sz w:val="28"/>
          <w:szCs w:val="28"/>
        </w:rPr>
        <w:t>учебного предмета;</w:t>
      </w:r>
    </w:p>
    <w:p w:rsidR="00663F37" w:rsidRPr="00A10C96" w:rsidRDefault="00663F37" w:rsidP="00663F37">
      <w:pPr>
        <w:pStyle w:val="a7"/>
        <w:numPr>
          <w:ilvl w:val="0"/>
          <w:numId w:val="37"/>
        </w:numPr>
        <w:jc w:val="both"/>
        <w:rPr>
          <w:rFonts w:ascii="Times New Roman" w:hAnsi="Times New Roman"/>
          <w:sz w:val="28"/>
          <w:szCs w:val="28"/>
        </w:rPr>
      </w:pPr>
      <w:r w:rsidRPr="00A10C96">
        <w:rPr>
          <w:rFonts w:ascii="Times New Roman" w:hAnsi="Times New Roman"/>
          <w:sz w:val="28"/>
          <w:szCs w:val="28"/>
        </w:rPr>
        <w:t>распределение учебного материала по годам обучения;</w:t>
      </w:r>
    </w:p>
    <w:p w:rsidR="00663F37" w:rsidRPr="00A10C96" w:rsidRDefault="00663F37" w:rsidP="00663F37">
      <w:pPr>
        <w:pStyle w:val="a7"/>
        <w:numPr>
          <w:ilvl w:val="0"/>
          <w:numId w:val="37"/>
        </w:numPr>
        <w:jc w:val="both"/>
        <w:rPr>
          <w:rFonts w:ascii="Times New Roman" w:hAnsi="Times New Roman"/>
          <w:sz w:val="28"/>
          <w:szCs w:val="28"/>
        </w:rPr>
      </w:pPr>
      <w:r w:rsidRPr="00A10C96">
        <w:rPr>
          <w:rFonts w:ascii="Times New Roman" w:hAnsi="Times New Roman"/>
          <w:sz w:val="28"/>
          <w:szCs w:val="28"/>
        </w:rPr>
        <w:t>описание дидактических единиц учебного предмета;</w:t>
      </w:r>
    </w:p>
    <w:p w:rsidR="00663F37" w:rsidRPr="00A10C96" w:rsidRDefault="00663F37" w:rsidP="00663F37">
      <w:pPr>
        <w:pStyle w:val="a7"/>
        <w:numPr>
          <w:ilvl w:val="0"/>
          <w:numId w:val="37"/>
        </w:numPr>
        <w:jc w:val="both"/>
        <w:rPr>
          <w:rFonts w:ascii="Times New Roman" w:hAnsi="Times New Roman"/>
          <w:sz w:val="28"/>
          <w:szCs w:val="28"/>
        </w:rPr>
      </w:pPr>
      <w:r w:rsidRPr="00A10C96">
        <w:rPr>
          <w:rFonts w:ascii="Times New Roman" w:hAnsi="Times New Roman"/>
          <w:sz w:val="28"/>
          <w:szCs w:val="28"/>
        </w:rPr>
        <w:t xml:space="preserve">требования к уровню подготовки </w:t>
      </w:r>
      <w:proofErr w:type="gramStart"/>
      <w:r w:rsidRPr="00A10C96">
        <w:rPr>
          <w:rFonts w:ascii="Times New Roman" w:hAnsi="Times New Roman"/>
          <w:sz w:val="28"/>
          <w:szCs w:val="28"/>
        </w:rPr>
        <w:t>обучающихся</w:t>
      </w:r>
      <w:proofErr w:type="gramEnd"/>
      <w:r w:rsidRPr="00A10C96">
        <w:rPr>
          <w:rFonts w:ascii="Times New Roman" w:hAnsi="Times New Roman"/>
          <w:sz w:val="28"/>
          <w:szCs w:val="28"/>
        </w:rPr>
        <w:t>;</w:t>
      </w:r>
    </w:p>
    <w:p w:rsidR="00663F37" w:rsidRPr="00A10C96" w:rsidRDefault="00663F37" w:rsidP="00663F37">
      <w:pPr>
        <w:pStyle w:val="a7"/>
        <w:numPr>
          <w:ilvl w:val="0"/>
          <w:numId w:val="37"/>
        </w:numPr>
        <w:jc w:val="both"/>
        <w:rPr>
          <w:rFonts w:ascii="Times New Roman" w:hAnsi="Times New Roman"/>
          <w:sz w:val="28"/>
          <w:szCs w:val="28"/>
        </w:rPr>
      </w:pPr>
      <w:r w:rsidRPr="00A10C96">
        <w:rPr>
          <w:rFonts w:ascii="Times New Roman" w:hAnsi="Times New Roman"/>
          <w:sz w:val="28"/>
          <w:szCs w:val="28"/>
        </w:rPr>
        <w:t>формы и методы контроля, система оценок;</w:t>
      </w:r>
    </w:p>
    <w:p w:rsidR="00663F37" w:rsidRPr="00A10C96" w:rsidRDefault="00663F37" w:rsidP="00663F37">
      <w:pPr>
        <w:pStyle w:val="a7"/>
        <w:numPr>
          <w:ilvl w:val="0"/>
          <w:numId w:val="37"/>
        </w:numPr>
        <w:jc w:val="both"/>
        <w:rPr>
          <w:rFonts w:ascii="Times New Roman" w:hAnsi="Times New Roman"/>
          <w:sz w:val="28"/>
          <w:szCs w:val="28"/>
        </w:rPr>
      </w:pPr>
      <w:r w:rsidRPr="00A10C96">
        <w:rPr>
          <w:rFonts w:ascii="Times New Roman" w:hAnsi="Times New Roman"/>
          <w:sz w:val="28"/>
          <w:szCs w:val="28"/>
        </w:rPr>
        <w:t>методическое обеспечение учебного процесса.</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663F37" w:rsidRDefault="00663F37" w:rsidP="00663F37">
      <w:pPr>
        <w:spacing w:after="0" w:line="360" w:lineRule="auto"/>
        <w:jc w:val="both"/>
        <w:rPr>
          <w:rFonts w:ascii="Times New Roman" w:hAnsi="Times New Roman"/>
          <w:sz w:val="28"/>
        </w:rPr>
      </w:pPr>
    </w:p>
    <w:p w:rsidR="00663F37" w:rsidRPr="00A9759E" w:rsidRDefault="00663F37" w:rsidP="00663F37">
      <w:pPr>
        <w:spacing w:after="0" w:line="360" w:lineRule="auto"/>
        <w:jc w:val="both"/>
        <w:rPr>
          <w:rFonts w:ascii="Times New Roman" w:hAnsi="Times New Roman"/>
          <w:sz w:val="28"/>
        </w:rPr>
      </w:pPr>
    </w:p>
    <w:p w:rsidR="00663F37" w:rsidRPr="00A9759E" w:rsidRDefault="00663F37" w:rsidP="00663F37">
      <w:pPr>
        <w:spacing w:after="0" w:line="360" w:lineRule="auto"/>
        <w:jc w:val="center"/>
        <w:outlineLvl w:val="0"/>
        <w:rPr>
          <w:rFonts w:ascii="Times New Roman" w:hAnsi="Times New Roman"/>
          <w:b/>
          <w:i/>
          <w:sz w:val="28"/>
        </w:rPr>
      </w:pPr>
      <w:r w:rsidRPr="00A9759E">
        <w:rPr>
          <w:rFonts w:ascii="Times New Roman" w:hAnsi="Times New Roman"/>
          <w:b/>
          <w:i/>
          <w:sz w:val="28"/>
        </w:rPr>
        <w:t>Методы обучения</w:t>
      </w:r>
    </w:p>
    <w:p w:rsidR="00663F37" w:rsidRPr="00A10C96" w:rsidRDefault="00663F37" w:rsidP="00663F37">
      <w:pPr>
        <w:pStyle w:val="a7"/>
        <w:numPr>
          <w:ilvl w:val="0"/>
          <w:numId w:val="38"/>
        </w:numPr>
        <w:rPr>
          <w:rFonts w:ascii="Times New Roman" w:hAnsi="Times New Roman"/>
          <w:sz w:val="28"/>
          <w:szCs w:val="28"/>
        </w:rPr>
      </w:pPr>
      <w:r w:rsidRPr="00A10C96">
        <w:rPr>
          <w:rFonts w:ascii="Times New Roman" w:hAnsi="Times New Roman"/>
          <w:sz w:val="28"/>
          <w:szCs w:val="28"/>
        </w:rPr>
        <w:t>объяснительно-иллюстративный;</w:t>
      </w:r>
    </w:p>
    <w:p w:rsidR="00663F37" w:rsidRPr="00A10C96" w:rsidRDefault="00663F37" w:rsidP="00663F37">
      <w:pPr>
        <w:pStyle w:val="a7"/>
        <w:numPr>
          <w:ilvl w:val="0"/>
          <w:numId w:val="38"/>
        </w:numPr>
        <w:rPr>
          <w:rFonts w:ascii="Times New Roman" w:hAnsi="Times New Roman"/>
          <w:sz w:val="28"/>
          <w:szCs w:val="28"/>
        </w:rPr>
      </w:pPr>
      <w:r w:rsidRPr="00A10C96">
        <w:rPr>
          <w:rFonts w:ascii="Times New Roman" w:hAnsi="Times New Roman"/>
          <w:sz w:val="28"/>
          <w:szCs w:val="28"/>
        </w:rPr>
        <w:t>репродуктивный;</w:t>
      </w:r>
    </w:p>
    <w:p w:rsidR="00663F37" w:rsidRPr="00A10C96" w:rsidRDefault="00663F37" w:rsidP="00663F37">
      <w:pPr>
        <w:pStyle w:val="a7"/>
        <w:numPr>
          <w:ilvl w:val="0"/>
          <w:numId w:val="38"/>
        </w:numPr>
        <w:rPr>
          <w:rFonts w:ascii="Times New Roman" w:hAnsi="Times New Roman"/>
          <w:sz w:val="28"/>
          <w:szCs w:val="28"/>
        </w:rPr>
      </w:pPr>
      <w:r w:rsidRPr="00A10C96">
        <w:rPr>
          <w:rFonts w:ascii="Times New Roman" w:hAnsi="Times New Roman"/>
          <w:sz w:val="28"/>
          <w:szCs w:val="28"/>
        </w:rPr>
        <w:t>исследовательский;</w:t>
      </w:r>
    </w:p>
    <w:p w:rsidR="00663F37" w:rsidRPr="00A10C96" w:rsidRDefault="00663F37" w:rsidP="00663F37">
      <w:pPr>
        <w:pStyle w:val="a7"/>
        <w:numPr>
          <w:ilvl w:val="0"/>
          <w:numId w:val="38"/>
        </w:numPr>
        <w:rPr>
          <w:rFonts w:ascii="Times New Roman" w:hAnsi="Times New Roman"/>
          <w:sz w:val="28"/>
          <w:szCs w:val="28"/>
        </w:rPr>
      </w:pPr>
      <w:r w:rsidRPr="00A10C96">
        <w:rPr>
          <w:rFonts w:ascii="Times New Roman" w:hAnsi="Times New Roman"/>
          <w:sz w:val="28"/>
          <w:szCs w:val="28"/>
        </w:rPr>
        <w:t>эвристический.</w:t>
      </w:r>
    </w:p>
    <w:p w:rsidR="00663F37" w:rsidRPr="00A9759E" w:rsidRDefault="00663F37" w:rsidP="00663F37">
      <w:pPr>
        <w:spacing w:after="0" w:line="360" w:lineRule="auto"/>
        <w:rPr>
          <w:rFonts w:ascii="Times New Roman" w:hAnsi="Times New Roman"/>
          <w:sz w:val="28"/>
        </w:rPr>
      </w:pPr>
    </w:p>
    <w:p w:rsidR="00663F37" w:rsidRPr="00A9759E" w:rsidRDefault="00663F37" w:rsidP="00663F37">
      <w:pPr>
        <w:spacing w:after="0" w:line="360" w:lineRule="auto"/>
        <w:jc w:val="center"/>
        <w:rPr>
          <w:rFonts w:ascii="Times New Roman" w:hAnsi="Times New Roman"/>
          <w:b/>
          <w:i/>
          <w:sz w:val="28"/>
        </w:rPr>
      </w:pPr>
      <w:r w:rsidRPr="00A9759E">
        <w:rPr>
          <w:rFonts w:ascii="Times New Roman" w:hAnsi="Times New Roman"/>
          <w:b/>
          <w:i/>
          <w:sz w:val="28"/>
        </w:rPr>
        <w:t>Описание материально-технических условий реализации учебного предмета</w:t>
      </w:r>
    </w:p>
    <w:p w:rsidR="00663F37" w:rsidRPr="00A10C96" w:rsidRDefault="00663F37" w:rsidP="00663F37">
      <w:pPr>
        <w:pStyle w:val="a7"/>
        <w:ind w:firstLine="284"/>
        <w:jc w:val="both"/>
        <w:rPr>
          <w:rFonts w:ascii="Times New Roman" w:hAnsi="Times New Roman"/>
          <w:b/>
          <w:i/>
          <w:sz w:val="28"/>
          <w:szCs w:val="28"/>
        </w:rPr>
      </w:pPr>
      <w:r w:rsidRPr="00A10C96">
        <w:rPr>
          <w:rFonts w:ascii="Times New Roman" w:hAnsi="Times New Roman"/>
          <w:sz w:val="28"/>
          <w:szCs w:val="28"/>
        </w:rPr>
        <w:t>Каждый обучающийся обеспечивается доступом к библиотечным фондам и фондам аудио и видеозаписей школьной библиотеки. Обучающиеся могут использовать Интернет  для сбора дополнительного материала  в ходе самостоятельной работы.</w:t>
      </w: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Библиотечный фонд  укомплектовывается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учащийся.</w:t>
      </w:r>
    </w:p>
    <w:p w:rsidR="00663F37" w:rsidRPr="00A10C96" w:rsidRDefault="00663F37" w:rsidP="00663F37">
      <w:pPr>
        <w:pStyle w:val="a7"/>
        <w:ind w:firstLine="284"/>
        <w:jc w:val="both"/>
        <w:rPr>
          <w:rFonts w:ascii="Times New Roman" w:hAnsi="Times New Roman"/>
          <w:sz w:val="28"/>
          <w:szCs w:val="28"/>
        </w:rPr>
      </w:pPr>
      <w:proofErr w:type="gramStart"/>
      <w:r w:rsidRPr="00A10C96">
        <w:rPr>
          <w:rFonts w:ascii="Times New Roman" w:hAnsi="Times New Roman"/>
          <w:sz w:val="28"/>
          <w:szCs w:val="28"/>
        </w:rPr>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roofErr w:type="gramEnd"/>
    </w:p>
    <w:p w:rsidR="00663F37" w:rsidRDefault="00663F37" w:rsidP="00663F37">
      <w:pPr>
        <w:pStyle w:val="a7"/>
        <w:ind w:firstLine="284"/>
        <w:jc w:val="both"/>
        <w:rPr>
          <w:rFonts w:ascii="Times New Roman" w:hAnsi="Times New Roman"/>
          <w:sz w:val="28"/>
          <w:szCs w:val="28"/>
        </w:rPr>
      </w:pPr>
    </w:p>
    <w:p w:rsidR="00663F37" w:rsidRDefault="00663F37" w:rsidP="00663F37">
      <w:pPr>
        <w:pStyle w:val="a7"/>
        <w:ind w:firstLine="284"/>
        <w:jc w:val="both"/>
        <w:rPr>
          <w:rFonts w:ascii="Times New Roman" w:hAnsi="Times New Roman"/>
          <w:sz w:val="28"/>
          <w:szCs w:val="28"/>
        </w:rPr>
      </w:pPr>
    </w:p>
    <w:p w:rsidR="00663F37" w:rsidRDefault="00663F37" w:rsidP="00663F37">
      <w:pPr>
        <w:pStyle w:val="a7"/>
        <w:ind w:firstLine="284"/>
        <w:jc w:val="both"/>
        <w:rPr>
          <w:rFonts w:ascii="Times New Roman" w:hAnsi="Times New Roman"/>
          <w:sz w:val="28"/>
          <w:szCs w:val="28"/>
        </w:rPr>
      </w:pPr>
    </w:p>
    <w:p w:rsidR="00663F37" w:rsidRDefault="00663F37" w:rsidP="00663F37">
      <w:pPr>
        <w:pStyle w:val="a7"/>
        <w:ind w:firstLine="284"/>
        <w:jc w:val="both"/>
        <w:rPr>
          <w:rFonts w:ascii="Times New Roman" w:hAnsi="Times New Roman"/>
          <w:sz w:val="28"/>
          <w:szCs w:val="28"/>
        </w:rPr>
      </w:pPr>
    </w:p>
    <w:p w:rsidR="00663F37" w:rsidRPr="00A10C96" w:rsidRDefault="00663F37" w:rsidP="00663F37">
      <w:pPr>
        <w:pStyle w:val="a7"/>
        <w:ind w:firstLine="284"/>
        <w:jc w:val="both"/>
        <w:rPr>
          <w:rFonts w:ascii="Times New Roman" w:hAnsi="Times New Roman"/>
          <w:sz w:val="28"/>
          <w:szCs w:val="28"/>
        </w:rPr>
      </w:pPr>
    </w:p>
    <w:p w:rsidR="00663F37" w:rsidRPr="00F87115" w:rsidRDefault="00663F37" w:rsidP="00663F37">
      <w:pPr>
        <w:pStyle w:val="a6"/>
        <w:numPr>
          <w:ilvl w:val="0"/>
          <w:numId w:val="25"/>
        </w:numPr>
        <w:spacing w:after="0" w:line="360" w:lineRule="auto"/>
        <w:jc w:val="center"/>
        <w:rPr>
          <w:rFonts w:ascii="Times New Roman" w:hAnsi="Times New Roman"/>
          <w:sz w:val="28"/>
        </w:rPr>
      </w:pPr>
      <w:r w:rsidRPr="00500797">
        <w:rPr>
          <w:rFonts w:ascii="Times New Roman" w:hAnsi="Times New Roman"/>
          <w:b/>
          <w:sz w:val="28"/>
        </w:rPr>
        <w:t>СОДЕРЖАНИЕ УЧЕБНОГО ПРЕДМЕТА</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sz w:val="28"/>
          <w:szCs w:val="28"/>
        </w:rPr>
        <w:lastRenderedPageBreak/>
        <w:t>Содержание учебного предмета «История изобразительного искусства» построено с учетом возрастных особенностей детей.</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sz w:val="28"/>
          <w:szCs w:val="28"/>
        </w:rPr>
        <w:t xml:space="preserve">Содержание учебного предмета включает следующие разделы и темы: </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Искусство Древнего мира</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Искусство Средних веков</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Древнерусское искусство X - начала XV вв.</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Возрождение</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Древнерусское искусство второй половины XV – XVII вв.</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 xml:space="preserve">Искусство Западной Европы XVII - XVIII вв. </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 xml:space="preserve">Искусство России </w:t>
      </w:r>
      <w:r w:rsidRPr="00A10C96">
        <w:rPr>
          <w:rFonts w:ascii="Times New Roman" w:hAnsi="Times New Roman"/>
          <w:sz w:val="28"/>
          <w:szCs w:val="28"/>
          <w:lang w:val="en-US"/>
        </w:rPr>
        <w:t>XVIII</w:t>
      </w:r>
      <w:r w:rsidRPr="00A10C96">
        <w:rPr>
          <w:rFonts w:ascii="Times New Roman" w:hAnsi="Times New Roman"/>
          <w:sz w:val="28"/>
          <w:szCs w:val="28"/>
        </w:rPr>
        <w:t xml:space="preserve"> века</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 xml:space="preserve">Искусство Западной Европы </w:t>
      </w:r>
      <w:r w:rsidRPr="00A10C96">
        <w:rPr>
          <w:rFonts w:ascii="Times New Roman" w:hAnsi="Times New Roman"/>
          <w:sz w:val="28"/>
          <w:szCs w:val="28"/>
          <w:lang w:val="en-US"/>
        </w:rPr>
        <w:t>XIX</w:t>
      </w:r>
      <w:r w:rsidRPr="00A10C96">
        <w:rPr>
          <w:rFonts w:ascii="Times New Roman" w:hAnsi="Times New Roman"/>
          <w:sz w:val="28"/>
          <w:szCs w:val="28"/>
        </w:rPr>
        <w:t xml:space="preserve"> века</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Искусство России XIX века</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 xml:space="preserve">Искусство Западной Европы  конца </w:t>
      </w:r>
      <w:r w:rsidRPr="00A10C96">
        <w:rPr>
          <w:rFonts w:ascii="Times New Roman" w:hAnsi="Times New Roman"/>
          <w:sz w:val="28"/>
          <w:szCs w:val="28"/>
          <w:lang w:val="en-US"/>
        </w:rPr>
        <w:t>XIX</w:t>
      </w:r>
      <w:r w:rsidRPr="00A10C96">
        <w:rPr>
          <w:rFonts w:ascii="Times New Roman" w:hAnsi="Times New Roman"/>
          <w:sz w:val="28"/>
          <w:szCs w:val="28"/>
        </w:rPr>
        <w:t xml:space="preserve"> – первой половины </w:t>
      </w:r>
      <w:r w:rsidRPr="00A10C96">
        <w:rPr>
          <w:rFonts w:ascii="Times New Roman" w:hAnsi="Times New Roman"/>
          <w:sz w:val="28"/>
          <w:szCs w:val="28"/>
          <w:lang w:val="en-US"/>
        </w:rPr>
        <w:t>XX</w:t>
      </w:r>
      <w:r w:rsidRPr="00A10C96">
        <w:rPr>
          <w:rFonts w:ascii="Times New Roman" w:hAnsi="Times New Roman"/>
          <w:sz w:val="28"/>
          <w:szCs w:val="28"/>
        </w:rPr>
        <w:t xml:space="preserve"> вв.</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 xml:space="preserve">Русское искусство конца </w:t>
      </w:r>
      <w:r w:rsidRPr="00A10C96">
        <w:rPr>
          <w:rFonts w:ascii="Times New Roman" w:hAnsi="Times New Roman"/>
          <w:sz w:val="28"/>
          <w:szCs w:val="28"/>
          <w:lang w:val="en-US"/>
        </w:rPr>
        <w:t>XIX</w:t>
      </w:r>
      <w:r w:rsidRPr="00A10C96">
        <w:rPr>
          <w:rFonts w:ascii="Times New Roman" w:hAnsi="Times New Roman"/>
          <w:sz w:val="28"/>
          <w:szCs w:val="28"/>
        </w:rPr>
        <w:t xml:space="preserve"> - начала  </w:t>
      </w:r>
      <w:r w:rsidRPr="00A10C96">
        <w:rPr>
          <w:rFonts w:ascii="Times New Roman" w:hAnsi="Times New Roman"/>
          <w:sz w:val="28"/>
          <w:szCs w:val="28"/>
          <w:lang w:val="en-US"/>
        </w:rPr>
        <w:t>XX</w:t>
      </w:r>
      <w:r w:rsidRPr="00A10C96">
        <w:rPr>
          <w:rFonts w:ascii="Times New Roman" w:hAnsi="Times New Roman"/>
          <w:sz w:val="28"/>
          <w:szCs w:val="28"/>
        </w:rPr>
        <w:t xml:space="preserve"> вв.</w:t>
      </w:r>
    </w:p>
    <w:p w:rsidR="00663F37" w:rsidRPr="00A10C96" w:rsidRDefault="00663F37" w:rsidP="00663F37">
      <w:pPr>
        <w:pStyle w:val="a7"/>
        <w:numPr>
          <w:ilvl w:val="0"/>
          <w:numId w:val="39"/>
        </w:numPr>
        <w:jc w:val="both"/>
        <w:rPr>
          <w:rFonts w:ascii="Times New Roman" w:hAnsi="Times New Roman"/>
          <w:sz w:val="28"/>
          <w:szCs w:val="28"/>
        </w:rPr>
      </w:pPr>
      <w:r w:rsidRPr="00A10C96">
        <w:rPr>
          <w:rFonts w:ascii="Times New Roman" w:hAnsi="Times New Roman"/>
          <w:sz w:val="28"/>
          <w:szCs w:val="28"/>
        </w:rPr>
        <w:t>Искусство Советского периода</w:t>
      </w:r>
    </w:p>
    <w:p w:rsidR="00663F37" w:rsidRDefault="00663F37" w:rsidP="00663F37">
      <w:pPr>
        <w:spacing w:after="0" w:line="240" w:lineRule="auto"/>
        <w:jc w:val="center"/>
        <w:rPr>
          <w:rFonts w:ascii="Times New Roman" w:hAnsi="Times New Roman"/>
          <w:sz w:val="28"/>
        </w:rPr>
      </w:pPr>
    </w:p>
    <w:p w:rsidR="00663F37" w:rsidRDefault="00663F37" w:rsidP="00663F37">
      <w:pPr>
        <w:pStyle w:val="a6"/>
        <w:spacing w:after="0" w:line="240" w:lineRule="auto"/>
        <w:ind w:left="0"/>
        <w:jc w:val="center"/>
        <w:outlineLvl w:val="0"/>
        <w:rPr>
          <w:rFonts w:ascii="Times New Roman" w:hAnsi="Times New Roman"/>
          <w:b/>
          <w:i/>
          <w:sz w:val="28"/>
        </w:rPr>
      </w:pPr>
    </w:p>
    <w:p w:rsidR="00663F37" w:rsidRDefault="00663F37" w:rsidP="00663F37">
      <w:pPr>
        <w:pStyle w:val="a6"/>
        <w:spacing w:after="0" w:line="240" w:lineRule="auto"/>
        <w:ind w:left="0"/>
        <w:jc w:val="center"/>
        <w:outlineLvl w:val="0"/>
        <w:rPr>
          <w:rFonts w:ascii="Times New Roman" w:hAnsi="Times New Roman"/>
          <w:b/>
          <w:i/>
          <w:sz w:val="28"/>
        </w:rPr>
      </w:pPr>
    </w:p>
    <w:p w:rsidR="00663F37" w:rsidRDefault="00663F37" w:rsidP="00663F37">
      <w:pPr>
        <w:pStyle w:val="a6"/>
        <w:spacing w:after="0" w:line="240" w:lineRule="auto"/>
        <w:ind w:left="0"/>
        <w:jc w:val="center"/>
        <w:outlineLvl w:val="0"/>
        <w:rPr>
          <w:rFonts w:ascii="Times New Roman" w:hAnsi="Times New Roman"/>
          <w:b/>
          <w:i/>
          <w:sz w:val="28"/>
        </w:rPr>
      </w:pPr>
      <w:r>
        <w:rPr>
          <w:rFonts w:ascii="Times New Roman" w:hAnsi="Times New Roman"/>
          <w:b/>
          <w:i/>
          <w:sz w:val="28"/>
        </w:rPr>
        <w:t>Учебно-тематический план</w:t>
      </w:r>
    </w:p>
    <w:p w:rsidR="00663F37" w:rsidRPr="00A51F30" w:rsidRDefault="00663F37" w:rsidP="00663F37">
      <w:pPr>
        <w:pStyle w:val="a6"/>
        <w:spacing w:after="0" w:line="240" w:lineRule="auto"/>
        <w:jc w:val="center"/>
        <w:outlineLvl w:val="0"/>
        <w:rPr>
          <w:rFonts w:ascii="Times New Roman" w:hAnsi="Times New Roman"/>
          <w:b/>
          <w:i/>
          <w:sz w:val="28"/>
        </w:rPr>
      </w:pPr>
    </w:p>
    <w:p w:rsidR="00663F37" w:rsidRPr="00A9759E" w:rsidRDefault="00663F37" w:rsidP="00663F37">
      <w:pPr>
        <w:spacing w:after="0" w:line="240" w:lineRule="auto"/>
        <w:rPr>
          <w:rFonts w:ascii="Times New Roman" w:hAnsi="Times New Roman"/>
          <w:sz w:val="28"/>
        </w:rPr>
      </w:pPr>
    </w:p>
    <w:p w:rsidR="00663F37" w:rsidRPr="006975D3" w:rsidRDefault="00663F37" w:rsidP="00663F37">
      <w:pPr>
        <w:spacing w:after="0" w:line="240" w:lineRule="auto"/>
        <w:jc w:val="center"/>
        <w:rPr>
          <w:rFonts w:ascii="Times New Roman" w:hAnsi="Times New Roman"/>
          <w:sz w:val="28"/>
        </w:rPr>
      </w:pPr>
    </w:p>
    <w:p w:rsidR="00663F37" w:rsidRPr="00691270" w:rsidRDefault="00663F37" w:rsidP="00663F37">
      <w:pPr>
        <w:pStyle w:val="a6"/>
        <w:spacing w:after="0" w:line="240" w:lineRule="auto"/>
        <w:outlineLvl w:val="0"/>
        <w:rPr>
          <w:rFonts w:ascii="Times New Roman" w:hAnsi="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365"/>
        <w:gridCol w:w="1597"/>
        <w:gridCol w:w="1134"/>
      </w:tblGrid>
      <w:tr w:rsidR="00663F37" w:rsidRPr="009E1C47" w:rsidTr="006D2C51">
        <w:trPr>
          <w:gridAfter w:val="1"/>
          <w:wAfter w:w="1134" w:type="dxa"/>
          <w:trHeight w:val="525"/>
        </w:trPr>
        <w:tc>
          <w:tcPr>
            <w:tcW w:w="1242" w:type="dxa"/>
            <w:vMerge w:val="restart"/>
            <w:shd w:val="clear" w:color="auto" w:fill="auto"/>
          </w:tcPr>
          <w:p w:rsidR="00663F37" w:rsidRPr="006D19FF" w:rsidRDefault="00663F37" w:rsidP="006D2C51">
            <w:pPr>
              <w:spacing w:line="240" w:lineRule="auto"/>
              <w:jc w:val="center"/>
              <w:rPr>
                <w:rFonts w:ascii="Times New Roman" w:hAnsi="Times New Roman"/>
                <w:sz w:val="24"/>
                <w:szCs w:val="24"/>
              </w:rPr>
            </w:pPr>
            <w:r w:rsidRPr="006D19FF">
              <w:rPr>
                <w:rFonts w:ascii="Times New Roman" w:hAnsi="Times New Roman"/>
                <w:sz w:val="24"/>
                <w:szCs w:val="24"/>
              </w:rPr>
              <w:t>№</w:t>
            </w:r>
          </w:p>
        </w:tc>
        <w:tc>
          <w:tcPr>
            <w:tcW w:w="3365" w:type="dxa"/>
            <w:vMerge w:val="restart"/>
            <w:shd w:val="clear" w:color="auto" w:fill="auto"/>
          </w:tcPr>
          <w:p w:rsidR="00663F37" w:rsidRPr="006D19FF" w:rsidRDefault="00663F37" w:rsidP="006D2C51">
            <w:pPr>
              <w:spacing w:line="240" w:lineRule="auto"/>
              <w:jc w:val="center"/>
              <w:rPr>
                <w:rFonts w:ascii="Times New Roman" w:hAnsi="Times New Roman"/>
                <w:sz w:val="24"/>
                <w:szCs w:val="24"/>
              </w:rPr>
            </w:pPr>
            <w:r w:rsidRPr="006D19FF">
              <w:rPr>
                <w:rFonts w:ascii="Times New Roman" w:hAnsi="Times New Roman"/>
                <w:sz w:val="24"/>
                <w:szCs w:val="24"/>
              </w:rPr>
              <w:t>Наименование раздела, темы</w:t>
            </w:r>
          </w:p>
        </w:tc>
        <w:tc>
          <w:tcPr>
            <w:tcW w:w="1597" w:type="dxa"/>
            <w:vMerge w:val="restart"/>
            <w:shd w:val="clear" w:color="auto" w:fill="auto"/>
          </w:tcPr>
          <w:p w:rsidR="00663F37" w:rsidRPr="006D19FF" w:rsidRDefault="00663F37" w:rsidP="006D2C51">
            <w:pPr>
              <w:spacing w:line="240" w:lineRule="auto"/>
              <w:jc w:val="center"/>
              <w:rPr>
                <w:rFonts w:ascii="Times New Roman" w:hAnsi="Times New Roman"/>
                <w:sz w:val="24"/>
                <w:szCs w:val="24"/>
              </w:rPr>
            </w:pPr>
          </w:p>
        </w:tc>
      </w:tr>
      <w:tr w:rsidR="00663F37" w:rsidRPr="009E1C47" w:rsidTr="006D2C51">
        <w:trPr>
          <w:trHeight w:val="435"/>
        </w:trPr>
        <w:tc>
          <w:tcPr>
            <w:tcW w:w="1242" w:type="dxa"/>
            <w:vMerge/>
            <w:tcBorders>
              <w:bottom w:val="single" w:sz="4" w:space="0" w:color="auto"/>
            </w:tcBorders>
            <w:shd w:val="clear" w:color="auto" w:fill="auto"/>
          </w:tcPr>
          <w:p w:rsidR="00663F37" w:rsidRPr="006D19FF" w:rsidRDefault="00663F37" w:rsidP="006D2C51">
            <w:pPr>
              <w:spacing w:line="240" w:lineRule="auto"/>
              <w:jc w:val="center"/>
              <w:rPr>
                <w:rFonts w:ascii="Times New Roman" w:hAnsi="Times New Roman"/>
                <w:sz w:val="24"/>
                <w:szCs w:val="24"/>
              </w:rPr>
            </w:pPr>
          </w:p>
        </w:tc>
        <w:tc>
          <w:tcPr>
            <w:tcW w:w="3365" w:type="dxa"/>
            <w:vMerge/>
            <w:tcBorders>
              <w:bottom w:val="single" w:sz="4" w:space="0" w:color="auto"/>
            </w:tcBorders>
            <w:shd w:val="clear" w:color="auto" w:fill="auto"/>
          </w:tcPr>
          <w:p w:rsidR="00663F37" w:rsidRPr="006D19FF" w:rsidRDefault="00663F37" w:rsidP="006D2C51">
            <w:pPr>
              <w:spacing w:line="240" w:lineRule="auto"/>
              <w:jc w:val="center"/>
              <w:rPr>
                <w:rFonts w:ascii="Times New Roman" w:hAnsi="Times New Roman"/>
                <w:sz w:val="24"/>
                <w:szCs w:val="24"/>
              </w:rPr>
            </w:pPr>
          </w:p>
        </w:tc>
        <w:tc>
          <w:tcPr>
            <w:tcW w:w="1597" w:type="dxa"/>
            <w:vMerge/>
            <w:tcBorders>
              <w:bottom w:val="single" w:sz="4" w:space="0" w:color="auto"/>
            </w:tcBorders>
            <w:shd w:val="clear" w:color="auto" w:fill="auto"/>
          </w:tcPr>
          <w:p w:rsidR="00663F37" w:rsidRPr="006D19FF" w:rsidRDefault="00663F37" w:rsidP="006D2C51">
            <w:pPr>
              <w:spacing w:line="240" w:lineRule="auto"/>
              <w:jc w:val="center"/>
              <w:rPr>
                <w:rFonts w:ascii="Times New Roman" w:hAnsi="Times New Roman"/>
                <w:sz w:val="24"/>
                <w:szCs w:val="24"/>
              </w:rPr>
            </w:pPr>
          </w:p>
        </w:tc>
        <w:tc>
          <w:tcPr>
            <w:tcW w:w="1134" w:type="dxa"/>
            <w:tcBorders>
              <w:bottom w:val="single" w:sz="4" w:space="0" w:color="auto"/>
            </w:tcBorders>
            <w:shd w:val="clear" w:color="auto" w:fill="auto"/>
          </w:tcPr>
          <w:p w:rsidR="00663F37" w:rsidRPr="006D19FF" w:rsidRDefault="00663F37" w:rsidP="006D2C51">
            <w:pPr>
              <w:spacing w:line="240" w:lineRule="auto"/>
              <w:jc w:val="center"/>
              <w:rPr>
                <w:rFonts w:ascii="Times New Roman" w:hAnsi="Times New Roman"/>
                <w:sz w:val="24"/>
                <w:szCs w:val="24"/>
              </w:rPr>
            </w:pPr>
            <w:r w:rsidRPr="006D19FF">
              <w:rPr>
                <w:rFonts w:ascii="Times New Roman" w:hAnsi="Times New Roman"/>
                <w:sz w:val="24"/>
                <w:szCs w:val="24"/>
              </w:rPr>
              <w:t>Максимальная учебная нагрузка</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b/>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1. Искусство Древнего мира</w:t>
            </w:r>
          </w:p>
        </w:tc>
        <w:tc>
          <w:tcPr>
            <w:tcW w:w="1597" w:type="dxa"/>
            <w:shd w:val="clear" w:color="auto" w:fill="auto"/>
          </w:tcPr>
          <w:p w:rsidR="00663F37" w:rsidRPr="009E1C47" w:rsidRDefault="00663F37" w:rsidP="006D2C51">
            <w:pPr>
              <w:spacing w:after="0" w:line="240" w:lineRule="auto"/>
              <w:rPr>
                <w:rFonts w:ascii="Times New Roman" w:hAnsi="Times New Roman"/>
                <w:b/>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b/>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Введение. Первобытное искусство.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Бесписьменные народы: искусство мифа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Древний Египет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.3.1.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Древнее  и среднее царство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.3.2.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Новое царство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.3.3.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Декоративно-прикладное искусство Древнего Египта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стран Междуречья. </w:t>
            </w:r>
            <w:r>
              <w:rPr>
                <w:rFonts w:ascii="Times New Roman" w:hAnsi="Times New Roman"/>
                <w:sz w:val="28"/>
                <w:szCs w:val="28"/>
              </w:rPr>
              <w:t xml:space="preserve">Шумер. </w:t>
            </w:r>
            <w:r>
              <w:rPr>
                <w:rFonts w:ascii="Times New Roman" w:hAnsi="Times New Roman"/>
                <w:sz w:val="28"/>
                <w:szCs w:val="28"/>
              </w:rPr>
              <w:lastRenderedPageBreak/>
              <w:t>Ассирия. Вавилон. Персия</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lastRenderedPageBreak/>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lastRenderedPageBreak/>
              <w:t>1</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Искусство Древней Индии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.6.</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Древнего Китая.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.7.</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Скифское искусство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.8.</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w:t>
            </w:r>
            <w:r>
              <w:rPr>
                <w:rFonts w:ascii="Times New Roman" w:hAnsi="Times New Roman"/>
                <w:sz w:val="28"/>
                <w:szCs w:val="28"/>
              </w:rPr>
              <w:t>кусство народов древней Америки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tcBorders>
              <w:bottom w:val="single" w:sz="4" w:space="0" w:color="auto"/>
            </w:tcBorders>
            <w:shd w:val="clear" w:color="auto" w:fill="auto"/>
          </w:tcPr>
          <w:p w:rsidR="00663F37" w:rsidRPr="00236139" w:rsidRDefault="00663F37" w:rsidP="006D2C51">
            <w:pPr>
              <w:spacing w:after="0" w:line="240" w:lineRule="auto"/>
              <w:rPr>
                <w:rFonts w:ascii="Times New Roman" w:hAnsi="Times New Roman"/>
                <w:b/>
                <w:sz w:val="28"/>
                <w:szCs w:val="28"/>
              </w:rPr>
            </w:pPr>
            <w:r>
              <w:rPr>
                <w:rFonts w:ascii="Times New Roman" w:hAnsi="Times New Roman"/>
                <w:b/>
                <w:sz w:val="28"/>
                <w:szCs w:val="28"/>
              </w:rPr>
              <w:t>12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.9.</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Античность</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.9.1.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Эгейского мира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.9.2.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Древнегреческий храм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.9.3.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Ансамбль Афинского акрополя</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.9.4.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Древнегреческая скульптура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.9.5.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Вазопись и греческий орнамент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.9.6.</w:t>
            </w: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Эллинизм</w:t>
            </w: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.10.</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Искусство Древнего Рима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.10.1.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этрусков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.10.2.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Арх</w:t>
            </w:r>
            <w:r>
              <w:rPr>
                <w:rFonts w:ascii="Times New Roman" w:hAnsi="Times New Roman"/>
                <w:sz w:val="28"/>
                <w:szCs w:val="28"/>
              </w:rPr>
              <w:t>итектура Древнего Рима. Шедевры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.10.3.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Римский скульптурный портрет и исторический рельеф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r w:rsidRPr="009E1C47">
              <w:rPr>
                <w:rFonts w:ascii="Times New Roman" w:hAnsi="Times New Roman"/>
                <w:sz w:val="28"/>
                <w:szCs w:val="28"/>
              </w:rPr>
              <w:t>.10.4.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 xml:space="preserve">Римская живопись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1.10.5.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Зачет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tcBorders>
              <w:bottom w:val="single" w:sz="4" w:space="0" w:color="auto"/>
            </w:tcBorders>
            <w:shd w:val="clear" w:color="auto" w:fill="auto"/>
          </w:tcPr>
          <w:p w:rsidR="00663F37" w:rsidRPr="00236139" w:rsidRDefault="00663F37" w:rsidP="006D2C51">
            <w:pPr>
              <w:spacing w:after="0" w:line="240" w:lineRule="auto"/>
              <w:rPr>
                <w:rFonts w:ascii="Times New Roman" w:hAnsi="Times New Roman"/>
                <w:b/>
                <w:sz w:val="28"/>
                <w:szCs w:val="28"/>
              </w:rPr>
            </w:pPr>
            <w:r>
              <w:rPr>
                <w:rFonts w:ascii="Times New Roman" w:hAnsi="Times New Roman"/>
                <w:b/>
                <w:sz w:val="28"/>
                <w:szCs w:val="28"/>
              </w:rPr>
              <w:t>12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b/>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2</w:t>
            </w:r>
            <w:r w:rsidRPr="009E1C47">
              <w:rPr>
                <w:rFonts w:ascii="Times New Roman" w:hAnsi="Times New Roman"/>
                <w:b/>
                <w:sz w:val="28"/>
                <w:szCs w:val="28"/>
              </w:rPr>
              <w:t>. Средневековое искусство</w:t>
            </w:r>
          </w:p>
        </w:tc>
        <w:tc>
          <w:tcPr>
            <w:tcW w:w="1597" w:type="dxa"/>
            <w:shd w:val="clear" w:color="auto" w:fill="auto"/>
          </w:tcPr>
          <w:p w:rsidR="00663F37" w:rsidRDefault="00663F37" w:rsidP="006D2C51">
            <w:pPr>
              <w:spacing w:after="0" w:line="240" w:lineRule="auto"/>
              <w:rPr>
                <w:rFonts w:ascii="Times New Roman" w:hAnsi="Times New Roman"/>
                <w:b/>
                <w:sz w:val="28"/>
                <w:szCs w:val="28"/>
              </w:rPr>
            </w:pPr>
          </w:p>
          <w:p w:rsidR="00663F37" w:rsidRDefault="00663F37" w:rsidP="006D2C51">
            <w:pPr>
              <w:spacing w:after="0" w:line="240" w:lineRule="auto"/>
              <w:rPr>
                <w:rFonts w:ascii="Times New Roman" w:hAnsi="Times New Roman"/>
                <w:b/>
                <w:sz w:val="28"/>
                <w:szCs w:val="28"/>
              </w:rPr>
            </w:pPr>
          </w:p>
          <w:p w:rsidR="00663F37" w:rsidRPr="009E1C47" w:rsidRDefault="00663F37" w:rsidP="006D2C51">
            <w:pPr>
              <w:spacing w:after="0" w:line="240" w:lineRule="auto"/>
              <w:rPr>
                <w:rFonts w:ascii="Times New Roman" w:hAnsi="Times New Roman"/>
                <w:b/>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b/>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Византии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proofErr w:type="spellStart"/>
            <w:r w:rsidRPr="009E1C47">
              <w:rPr>
                <w:rFonts w:ascii="Times New Roman" w:hAnsi="Times New Roman"/>
                <w:sz w:val="28"/>
                <w:szCs w:val="28"/>
              </w:rPr>
              <w:t>Раннехристианская</w:t>
            </w:r>
            <w:proofErr w:type="spellEnd"/>
            <w:r w:rsidRPr="009E1C47">
              <w:rPr>
                <w:rFonts w:ascii="Times New Roman" w:hAnsi="Times New Roman"/>
                <w:sz w:val="28"/>
                <w:szCs w:val="28"/>
              </w:rPr>
              <w:t xml:space="preserve"> архитектура. Храм св. Софии в Константинополе</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lang w:val="en-US"/>
              </w:rPr>
            </w:pPr>
            <w:r w:rsidRPr="009E1C47">
              <w:rPr>
                <w:rFonts w:ascii="Times New Roman" w:hAnsi="Times New Roman"/>
                <w:sz w:val="28"/>
                <w:szCs w:val="28"/>
              </w:rPr>
              <w:t xml:space="preserve">Византийская иконопись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.1.3.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Византийский орнамент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Средневековое искусство Западной Европы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lastRenderedPageBreak/>
              <w:t>2</w:t>
            </w:r>
            <w:r w:rsidRPr="009E1C47">
              <w:rPr>
                <w:rFonts w:ascii="Times New Roman" w:hAnsi="Times New Roman"/>
                <w:sz w:val="28"/>
                <w:szCs w:val="28"/>
              </w:rPr>
              <w:t>.2.1.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Введение. Искусство варваров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Романский стиль</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Готический стиль</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.2.4.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средневекового орнамента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Комбинированный урок</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средневекового Востока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tcBorders>
              <w:bottom w:val="single" w:sz="4" w:space="0" w:color="auto"/>
            </w:tcBorders>
            <w:shd w:val="clear" w:color="auto" w:fill="auto"/>
          </w:tcPr>
          <w:p w:rsidR="00663F37" w:rsidRPr="00236139" w:rsidRDefault="00663F37" w:rsidP="006D2C51">
            <w:pPr>
              <w:spacing w:after="0" w:line="240" w:lineRule="auto"/>
              <w:rPr>
                <w:rFonts w:ascii="Times New Roman" w:hAnsi="Times New Roman"/>
                <w:b/>
                <w:sz w:val="28"/>
                <w:szCs w:val="28"/>
              </w:rPr>
            </w:pPr>
            <w:r>
              <w:rPr>
                <w:rFonts w:ascii="Times New Roman" w:hAnsi="Times New Roman"/>
                <w:b/>
                <w:sz w:val="28"/>
                <w:szCs w:val="28"/>
              </w:rPr>
              <w:t>10</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3</w:t>
            </w:r>
            <w:r w:rsidRPr="009E1C47">
              <w:rPr>
                <w:rFonts w:ascii="Times New Roman" w:hAnsi="Times New Roman"/>
                <w:b/>
                <w:sz w:val="28"/>
                <w:szCs w:val="28"/>
              </w:rPr>
              <w:t xml:space="preserve">. Искусство Древней Руси </w:t>
            </w:r>
            <w:r w:rsidRPr="009E1C47">
              <w:rPr>
                <w:rFonts w:ascii="Times New Roman" w:hAnsi="Times New Roman"/>
                <w:b/>
                <w:sz w:val="28"/>
                <w:szCs w:val="28"/>
                <w:lang w:val="en-US"/>
              </w:rPr>
              <w:t>X</w:t>
            </w:r>
            <w:r w:rsidRPr="009E1C47">
              <w:rPr>
                <w:rFonts w:ascii="Times New Roman" w:hAnsi="Times New Roman"/>
                <w:b/>
                <w:sz w:val="28"/>
                <w:szCs w:val="28"/>
              </w:rPr>
              <w:t xml:space="preserve"> – начала </w:t>
            </w:r>
            <w:r w:rsidRPr="009E1C47">
              <w:rPr>
                <w:rFonts w:ascii="Times New Roman" w:hAnsi="Times New Roman"/>
                <w:b/>
                <w:sz w:val="28"/>
                <w:szCs w:val="28"/>
                <w:lang w:val="en-US"/>
              </w:rPr>
              <w:t>XV</w:t>
            </w:r>
            <w:r w:rsidRPr="009E1C47">
              <w:rPr>
                <w:rFonts w:ascii="Times New Roman" w:hAnsi="Times New Roman"/>
                <w:b/>
                <w:sz w:val="28"/>
                <w:szCs w:val="28"/>
              </w:rPr>
              <w:t xml:space="preserve"> вв.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Искусство Киевской Руси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Новгорода.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Владимиро-Суздальская архитектурная школа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3</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Феофан Грек и Андрей Рублев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4</w:t>
            </w:r>
            <w:r w:rsidRPr="009E1C47">
              <w:rPr>
                <w:rFonts w:ascii="Times New Roman" w:hAnsi="Times New Roman"/>
                <w:b/>
                <w:sz w:val="28"/>
                <w:szCs w:val="28"/>
              </w:rPr>
              <w:t>. Возрождение</w:t>
            </w:r>
          </w:p>
        </w:tc>
        <w:tc>
          <w:tcPr>
            <w:tcW w:w="1597" w:type="dxa"/>
            <w:shd w:val="clear" w:color="auto" w:fill="auto"/>
          </w:tcPr>
          <w:p w:rsidR="00663F37" w:rsidRDefault="00663F37" w:rsidP="006D2C51">
            <w:pPr>
              <w:spacing w:after="0" w:line="240" w:lineRule="auto"/>
              <w:rPr>
                <w:rFonts w:ascii="Times New Roman" w:hAnsi="Times New Roman"/>
                <w:sz w:val="28"/>
                <w:szCs w:val="28"/>
              </w:rPr>
            </w:pPr>
          </w:p>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Архитектура и</w:t>
            </w:r>
            <w:r>
              <w:rPr>
                <w:rFonts w:ascii="Times New Roman" w:hAnsi="Times New Roman"/>
                <w:sz w:val="28"/>
                <w:szCs w:val="28"/>
              </w:rPr>
              <w:t xml:space="preserve"> скульптура Флоренции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Флорентийская живопись</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proofErr w:type="spellStart"/>
            <w:r w:rsidRPr="009E1C47">
              <w:rPr>
                <w:rFonts w:ascii="Times New Roman" w:hAnsi="Times New Roman"/>
                <w:sz w:val="28"/>
                <w:szCs w:val="28"/>
              </w:rPr>
              <w:t>Сандро</w:t>
            </w:r>
            <w:proofErr w:type="spellEnd"/>
            <w:r w:rsidRPr="009E1C47">
              <w:rPr>
                <w:rFonts w:ascii="Times New Roman" w:hAnsi="Times New Roman"/>
                <w:sz w:val="28"/>
                <w:szCs w:val="28"/>
              </w:rPr>
              <w:t xml:space="preserve"> </w:t>
            </w:r>
            <w:r>
              <w:rPr>
                <w:rFonts w:ascii="Times New Roman" w:hAnsi="Times New Roman"/>
                <w:sz w:val="28"/>
                <w:szCs w:val="28"/>
              </w:rPr>
              <w:t>Боттичелли  и Леонардо да Винчи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Рафаэль</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Микеланджело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.6.</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Венецианская живопись. Тициан</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.7.</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Т</w:t>
            </w:r>
            <w:r>
              <w:rPr>
                <w:rFonts w:ascii="Times New Roman" w:hAnsi="Times New Roman"/>
                <w:sz w:val="28"/>
                <w:szCs w:val="28"/>
              </w:rPr>
              <w:t>ворчество Веронезе и Тинторетто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.8.</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Возрождение в Нидерландах</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.9.</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Босх и Питер Брейгель Старший</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.10.</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Возрожд</w:t>
            </w:r>
            <w:r>
              <w:rPr>
                <w:rFonts w:ascii="Times New Roman" w:hAnsi="Times New Roman"/>
                <w:sz w:val="28"/>
                <w:szCs w:val="28"/>
              </w:rPr>
              <w:t>ение в Германии. Альбрехт Дюрер</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r w:rsidRPr="009E1C47">
              <w:rPr>
                <w:rFonts w:ascii="Times New Roman" w:hAnsi="Times New Roman"/>
                <w:sz w:val="28"/>
                <w:szCs w:val="28"/>
              </w:rPr>
              <w:t>.11.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Орнамент эпохи Возрождения</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Беседа </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4.12.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Зачет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tcBorders>
              <w:bottom w:val="single" w:sz="4" w:space="0" w:color="auto"/>
            </w:tcBorders>
            <w:shd w:val="clear" w:color="auto" w:fill="auto"/>
          </w:tcPr>
          <w:p w:rsidR="00663F37" w:rsidRPr="00236139" w:rsidRDefault="00663F37" w:rsidP="006D2C51">
            <w:pPr>
              <w:spacing w:after="0" w:line="240" w:lineRule="auto"/>
              <w:rPr>
                <w:rFonts w:ascii="Times New Roman" w:hAnsi="Times New Roman"/>
                <w:b/>
                <w:sz w:val="28"/>
                <w:szCs w:val="28"/>
              </w:rPr>
            </w:pPr>
            <w:r>
              <w:rPr>
                <w:rFonts w:ascii="Times New Roman" w:hAnsi="Times New Roman"/>
                <w:b/>
                <w:sz w:val="28"/>
                <w:szCs w:val="28"/>
              </w:rPr>
              <w:t>16</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5</w:t>
            </w:r>
            <w:r w:rsidRPr="009E1C47">
              <w:rPr>
                <w:rFonts w:ascii="Times New Roman" w:hAnsi="Times New Roman"/>
                <w:b/>
                <w:sz w:val="28"/>
                <w:szCs w:val="28"/>
              </w:rPr>
              <w:t xml:space="preserve">. Искусство Руси  второй половины </w:t>
            </w:r>
            <w:r w:rsidRPr="009E1C47">
              <w:rPr>
                <w:rFonts w:ascii="Times New Roman" w:hAnsi="Times New Roman"/>
                <w:b/>
                <w:sz w:val="28"/>
                <w:szCs w:val="28"/>
                <w:lang w:val="en-US"/>
              </w:rPr>
              <w:lastRenderedPageBreak/>
              <w:t>XV</w:t>
            </w:r>
            <w:r w:rsidRPr="009E1C47">
              <w:rPr>
                <w:rFonts w:ascii="Times New Roman" w:hAnsi="Times New Roman"/>
                <w:b/>
                <w:sz w:val="28"/>
                <w:szCs w:val="28"/>
              </w:rPr>
              <w:t xml:space="preserve"> – </w:t>
            </w:r>
            <w:r w:rsidRPr="009E1C47">
              <w:rPr>
                <w:rFonts w:ascii="Times New Roman" w:hAnsi="Times New Roman"/>
                <w:b/>
                <w:sz w:val="28"/>
                <w:szCs w:val="28"/>
                <w:lang w:val="en-US"/>
              </w:rPr>
              <w:t>XVII</w:t>
            </w:r>
            <w:r w:rsidRPr="009E1C47">
              <w:rPr>
                <w:rFonts w:ascii="Times New Roman" w:hAnsi="Times New Roman"/>
                <w:b/>
                <w:sz w:val="28"/>
                <w:szCs w:val="28"/>
              </w:rPr>
              <w:t xml:space="preserve"> вв.</w:t>
            </w:r>
          </w:p>
          <w:p w:rsidR="00663F37" w:rsidRPr="009E1C47" w:rsidRDefault="00663F37" w:rsidP="006D2C51">
            <w:pPr>
              <w:spacing w:after="0" w:line="240" w:lineRule="auto"/>
              <w:rPr>
                <w:rFonts w:ascii="Times New Roman" w:hAnsi="Times New Roman"/>
                <w:b/>
                <w:sz w:val="28"/>
                <w:szCs w:val="28"/>
              </w:rPr>
            </w:pP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lastRenderedPageBreak/>
              <w:t>5</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Ансамбль Московского Кремля</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Своеобразие русской архитектуры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Иконостас</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Школа Дионисия и </w:t>
            </w:r>
            <w:proofErr w:type="spellStart"/>
            <w:r w:rsidRPr="009E1C47">
              <w:rPr>
                <w:rFonts w:ascii="Times New Roman" w:hAnsi="Times New Roman"/>
                <w:sz w:val="28"/>
                <w:szCs w:val="28"/>
              </w:rPr>
              <w:t>Симон</w:t>
            </w:r>
            <w:proofErr w:type="spellEnd"/>
            <w:r w:rsidRPr="009E1C47">
              <w:rPr>
                <w:rFonts w:ascii="Times New Roman" w:hAnsi="Times New Roman"/>
                <w:sz w:val="28"/>
                <w:szCs w:val="28"/>
              </w:rPr>
              <w:t xml:space="preserve"> Ушаков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5</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Декоративно-прикладное искусство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4</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B14059" w:rsidRDefault="00663F37" w:rsidP="006D2C51">
            <w:pPr>
              <w:spacing w:after="0" w:line="240" w:lineRule="auto"/>
              <w:rPr>
                <w:rFonts w:ascii="Times New Roman" w:hAnsi="Times New Roman"/>
                <w:b/>
                <w:sz w:val="28"/>
                <w:szCs w:val="28"/>
              </w:rPr>
            </w:pPr>
            <w:r>
              <w:rPr>
                <w:rFonts w:ascii="Times New Roman" w:hAnsi="Times New Roman"/>
                <w:b/>
                <w:sz w:val="28"/>
                <w:szCs w:val="28"/>
              </w:rPr>
              <w:t>12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6</w:t>
            </w:r>
            <w:r w:rsidRPr="009E1C47">
              <w:rPr>
                <w:rFonts w:ascii="Times New Roman" w:hAnsi="Times New Roman"/>
                <w:b/>
                <w:sz w:val="28"/>
                <w:szCs w:val="28"/>
              </w:rPr>
              <w:t xml:space="preserve">. Искусство Западной Европы </w:t>
            </w:r>
            <w:r w:rsidRPr="009E1C47">
              <w:rPr>
                <w:rFonts w:ascii="Times New Roman" w:hAnsi="Times New Roman"/>
                <w:b/>
                <w:sz w:val="28"/>
                <w:szCs w:val="28"/>
                <w:lang w:val="en-US"/>
              </w:rPr>
              <w:t>XVII</w:t>
            </w:r>
            <w:r w:rsidRPr="009E1C47">
              <w:rPr>
                <w:rFonts w:ascii="Times New Roman" w:hAnsi="Times New Roman"/>
                <w:b/>
                <w:sz w:val="28"/>
                <w:szCs w:val="28"/>
              </w:rPr>
              <w:t xml:space="preserve">- </w:t>
            </w:r>
            <w:r w:rsidRPr="009E1C47">
              <w:rPr>
                <w:rFonts w:ascii="Times New Roman" w:hAnsi="Times New Roman"/>
                <w:b/>
                <w:sz w:val="28"/>
                <w:szCs w:val="28"/>
                <w:lang w:val="en-US"/>
              </w:rPr>
              <w:t>XVIII</w:t>
            </w:r>
            <w:r w:rsidRPr="009E1C47">
              <w:rPr>
                <w:rFonts w:ascii="Times New Roman" w:hAnsi="Times New Roman"/>
                <w:b/>
                <w:sz w:val="28"/>
                <w:szCs w:val="28"/>
              </w:rPr>
              <w:t xml:space="preserve"> вв.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Архитектура и скульптура стиля барокко.  Творчество Лоренц</w:t>
            </w:r>
            <w:r>
              <w:rPr>
                <w:rFonts w:ascii="Times New Roman" w:hAnsi="Times New Roman"/>
                <w:sz w:val="28"/>
                <w:szCs w:val="28"/>
              </w:rPr>
              <w:t>о Бернини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Творчество Караваджо.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Испанские гении. Диего Веласкес</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Архитектура Франции. Анс</w:t>
            </w:r>
            <w:r>
              <w:rPr>
                <w:rFonts w:ascii="Times New Roman" w:hAnsi="Times New Roman"/>
                <w:sz w:val="28"/>
                <w:szCs w:val="28"/>
              </w:rPr>
              <w:t>амбль Версаля. Стиль классицизм</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 xml:space="preserve">Никола Пуссен и Клод </w:t>
            </w:r>
            <w:proofErr w:type="spellStart"/>
            <w:r>
              <w:rPr>
                <w:rFonts w:ascii="Times New Roman" w:hAnsi="Times New Roman"/>
                <w:sz w:val="28"/>
                <w:szCs w:val="28"/>
              </w:rPr>
              <w:t>Лоррен</w:t>
            </w:r>
            <w:proofErr w:type="spellEnd"/>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.6.</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«Малые» г</w:t>
            </w:r>
            <w:r>
              <w:rPr>
                <w:rFonts w:ascii="Times New Roman" w:hAnsi="Times New Roman"/>
                <w:sz w:val="28"/>
                <w:szCs w:val="28"/>
              </w:rPr>
              <w:t>олландцы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.7.</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Рембрандт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.8.</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Рубенс</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.9.</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Франции XVIII века. </w:t>
            </w:r>
            <w:proofErr w:type="spellStart"/>
            <w:r w:rsidRPr="009E1C47">
              <w:rPr>
                <w:rFonts w:ascii="Times New Roman" w:hAnsi="Times New Roman"/>
                <w:sz w:val="28"/>
                <w:szCs w:val="28"/>
              </w:rPr>
              <w:t>Антуан</w:t>
            </w:r>
            <w:proofErr w:type="spellEnd"/>
            <w:r w:rsidRPr="009E1C47">
              <w:rPr>
                <w:rFonts w:ascii="Times New Roman" w:hAnsi="Times New Roman"/>
                <w:sz w:val="28"/>
                <w:szCs w:val="28"/>
              </w:rPr>
              <w:t xml:space="preserve"> </w:t>
            </w:r>
            <w:r>
              <w:rPr>
                <w:rFonts w:ascii="Times New Roman" w:hAnsi="Times New Roman"/>
                <w:sz w:val="28"/>
                <w:szCs w:val="28"/>
              </w:rPr>
              <w:t>Ватто и художники  стиля рококо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.10.</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Живопись и скульптура французского</w:t>
            </w:r>
            <w:r>
              <w:rPr>
                <w:rFonts w:ascii="Times New Roman" w:hAnsi="Times New Roman"/>
                <w:sz w:val="28"/>
                <w:szCs w:val="28"/>
              </w:rPr>
              <w:t xml:space="preserve">  сентиментализма и классицизма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.11.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Англий</w:t>
            </w:r>
            <w:r>
              <w:rPr>
                <w:rFonts w:ascii="Times New Roman" w:hAnsi="Times New Roman"/>
                <w:sz w:val="28"/>
                <w:szCs w:val="28"/>
              </w:rPr>
              <w:t>ская школа живописи XVIII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6</w:t>
            </w:r>
            <w:r w:rsidRPr="009E1C47">
              <w:rPr>
                <w:rFonts w:ascii="Times New Roman" w:hAnsi="Times New Roman"/>
                <w:sz w:val="28"/>
                <w:szCs w:val="28"/>
              </w:rPr>
              <w:t>.12.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Орнамент  барокко и классицизма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Б</w:t>
            </w:r>
            <w:r w:rsidRPr="009E1C47">
              <w:rPr>
                <w:rFonts w:ascii="Times New Roman" w:hAnsi="Times New Roman"/>
                <w:sz w:val="28"/>
                <w:szCs w:val="28"/>
              </w:rPr>
              <w:t>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7. Русское искусство XVIII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lastRenderedPageBreak/>
              <w:t>7</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Русское искусс</w:t>
            </w:r>
            <w:r>
              <w:rPr>
                <w:rFonts w:ascii="Times New Roman" w:hAnsi="Times New Roman"/>
                <w:sz w:val="28"/>
                <w:szCs w:val="28"/>
              </w:rPr>
              <w:t>тво первой половины XVIII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7</w:t>
            </w:r>
            <w:r w:rsidRPr="009E1C47">
              <w:rPr>
                <w:rFonts w:ascii="Times New Roman" w:hAnsi="Times New Roman"/>
                <w:sz w:val="28"/>
                <w:szCs w:val="28"/>
              </w:rPr>
              <w:t xml:space="preserve">.2. </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Архитектура и скульптура </w:t>
            </w:r>
            <w:r>
              <w:rPr>
                <w:rFonts w:ascii="Times New Roman" w:hAnsi="Times New Roman"/>
                <w:sz w:val="28"/>
                <w:szCs w:val="28"/>
              </w:rPr>
              <w:t>русского классицизма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7</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Русская живопись XVIII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7</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Русское декоративно-</w:t>
            </w:r>
            <w:r>
              <w:rPr>
                <w:rFonts w:ascii="Times New Roman" w:hAnsi="Times New Roman"/>
                <w:sz w:val="28"/>
                <w:szCs w:val="28"/>
              </w:rPr>
              <w:t>прикладное искусство XVIII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AD7E20" w:rsidRDefault="00663F37" w:rsidP="006D2C51">
            <w:pPr>
              <w:spacing w:after="0" w:line="240" w:lineRule="auto"/>
              <w:rPr>
                <w:rFonts w:ascii="Times New Roman" w:hAnsi="Times New Roman"/>
                <w:sz w:val="28"/>
                <w:szCs w:val="28"/>
              </w:rPr>
            </w:pPr>
            <w:r>
              <w:rPr>
                <w:rFonts w:ascii="Times New Roman" w:hAnsi="Times New Roman"/>
                <w:sz w:val="28"/>
                <w:szCs w:val="28"/>
              </w:rPr>
              <w:t>7.5.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Зачет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p>
        </w:tc>
        <w:tc>
          <w:tcPr>
            <w:tcW w:w="1134"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18</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sidRPr="009E1C47">
              <w:rPr>
                <w:rFonts w:ascii="Times New Roman" w:hAnsi="Times New Roman"/>
                <w:b/>
                <w:sz w:val="28"/>
                <w:szCs w:val="28"/>
              </w:rPr>
              <w:t xml:space="preserve"> Раздел </w:t>
            </w:r>
            <w:r>
              <w:rPr>
                <w:rFonts w:ascii="Times New Roman" w:hAnsi="Times New Roman"/>
                <w:b/>
                <w:sz w:val="28"/>
                <w:szCs w:val="28"/>
              </w:rPr>
              <w:t>8</w:t>
            </w:r>
            <w:r w:rsidRPr="009E1C47">
              <w:rPr>
                <w:rFonts w:ascii="Times New Roman" w:hAnsi="Times New Roman"/>
                <w:b/>
                <w:sz w:val="28"/>
                <w:szCs w:val="28"/>
              </w:rPr>
              <w:t>. Искусство Западной Европы X</w:t>
            </w:r>
            <w:r>
              <w:rPr>
                <w:rFonts w:ascii="Times New Roman" w:hAnsi="Times New Roman"/>
                <w:b/>
                <w:sz w:val="28"/>
                <w:szCs w:val="28"/>
              </w:rPr>
              <w:t>IX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Искусство Испании конца </w:t>
            </w:r>
            <w:r w:rsidRPr="009E1C47">
              <w:rPr>
                <w:rFonts w:ascii="Times New Roman" w:hAnsi="Times New Roman"/>
                <w:sz w:val="28"/>
                <w:szCs w:val="28"/>
                <w:lang w:val="en-US"/>
              </w:rPr>
              <w:t>XVIII</w:t>
            </w:r>
            <w:r w:rsidRPr="009E1C47">
              <w:rPr>
                <w:rFonts w:ascii="Times New Roman" w:hAnsi="Times New Roman"/>
                <w:sz w:val="28"/>
                <w:szCs w:val="28"/>
              </w:rPr>
              <w:t xml:space="preserve"> – начала </w:t>
            </w:r>
            <w:r w:rsidRPr="009E1C47">
              <w:rPr>
                <w:rFonts w:ascii="Times New Roman" w:hAnsi="Times New Roman"/>
                <w:sz w:val="28"/>
                <w:szCs w:val="28"/>
                <w:lang w:val="en-US"/>
              </w:rPr>
              <w:t>XIX</w:t>
            </w:r>
            <w:r w:rsidRPr="009E1C47">
              <w:rPr>
                <w:rFonts w:ascii="Times New Roman" w:hAnsi="Times New Roman"/>
                <w:sz w:val="28"/>
                <w:szCs w:val="28"/>
              </w:rPr>
              <w:t xml:space="preserve"> вв. </w:t>
            </w:r>
            <w:proofErr w:type="spellStart"/>
            <w:r w:rsidRPr="009E1C47">
              <w:rPr>
                <w:rFonts w:ascii="Times New Roman" w:hAnsi="Times New Roman"/>
                <w:sz w:val="28"/>
                <w:szCs w:val="28"/>
              </w:rPr>
              <w:t>Франциско</w:t>
            </w:r>
            <w:proofErr w:type="spellEnd"/>
            <w:r w:rsidRPr="009E1C47">
              <w:rPr>
                <w:rFonts w:ascii="Times New Roman" w:hAnsi="Times New Roman"/>
                <w:sz w:val="28"/>
                <w:szCs w:val="28"/>
              </w:rPr>
              <w:t xml:space="preserve"> Гойя</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Французский классицизм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Романтизм во Франции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Романтизм в Англии. Прерафаэлиты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Реализм во Франции. Б</w:t>
            </w:r>
            <w:r>
              <w:rPr>
                <w:rFonts w:ascii="Times New Roman" w:hAnsi="Times New Roman"/>
                <w:sz w:val="28"/>
                <w:szCs w:val="28"/>
              </w:rPr>
              <w:t>арбизонцы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.6.</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Импрессионисты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3</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.7.</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Огюст Роден</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8</w:t>
            </w:r>
            <w:r w:rsidRPr="009E1C47">
              <w:rPr>
                <w:rFonts w:ascii="Times New Roman" w:hAnsi="Times New Roman"/>
                <w:sz w:val="28"/>
                <w:szCs w:val="28"/>
              </w:rPr>
              <w:t>.8.</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Постимпрессионисты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tcBorders>
              <w:bottom w:val="single" w:sz="4" w:space="0" w:color="auto"/>
            </w:tcBorders>
            <w:shd w:val="clear" w:color="auto" w:fill="auto"/>
          </w:tcPr>
          <w:p w:rsidR="00663F37" w:rsidRPr="00407DBF" w:rsidRDefault="00663F37" w:rsidP="006D2C51">
            <w:pPr>
              <w:spacing w:after="0" w:line="240" w:lineRule="auto"/>
              <w:rPr>
                <w:rFonts w:ascii="Times New Roman" w:hAnsi="Times New Roman"/>
                <w:b/>
                <w:sz w:val="28"/>
                <w:szCs w:val="28"/>
              </w:rPr>
            </w:pPr>
            <w:r>
              <w:rPr>
                <w:rFonts w:ascii="Times New Roman" w:hAnsi="Times New Roman"/>
                <w:b/>
                <w:sz w:val="28"/>
                <w:szCs w:val="28"/>
              </w:rPr>
              <w:t>16</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9. Русское искусство XIX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первой половины XIX века. А</w:t>
            </w:r>
            <w:r>
              <w:rPr>
                <w:rFonts w:ascii="Times New Roman" w:hAnsi="Times New Roman"/>
                <w:sz w:val="28"/>
                <w:szCs w:val="28"/>
              </w:rPr>
              <w:t>рхитектура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Скул</w:t>
            </w:r>
            <w:r>
              <w:rPr>
                <w:rFonts w:ascii="Times New Roman" w:hAnsi="Times New Roman"/>
                <w:sz w:val="28"/>
                <w:szCs w:val="28"/>
              </w:rPr>
              <w:t>ьптура первой половины XIX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Жи</w:t>
            </w:r>
            <w:r>
              <w:rPr>
                <w:rFonts w:ascii="Times New Roman" w:hAnsi="Times New Roman"/>
                <w:sz w:val="28"/>
                <w:szCs w:val="28"/>
              </w:rPr>
              <w:t>вопись первой половины XIX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Русская живопись 60 -</w:t>
            </w:r>
            <w:r>
              <w:rPr>
                <w:rFonts w:ascii="Times New Roman" w:hAnsi="Times New Roman"/>
                <w:sz w:val="28"/>
                <w:szCs w:val="28"/>
              </w:rPr>
              <w:t>70 годов XIX века. Передвижники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4</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Русский пейзаж XIX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.6.</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Илья Репин</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9</w:t>
            </w:r>
            <w:r w:rsidRPr="009E1C47">
              <w:rPr>
                <w:rFonts w:ascii="Times New Roman" w:hAnsi="Times New Roman"/>
                <w:sz w:val="28"/>
                <w:szCs w:val="28"/>
              </w:rPr>
              <w:t>.7.</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Ва</w:t>
            </w:r>
            <w:r>
              <w:rPr>
                <w:rFonts w:ascii="Times New Roman" w:hAnsi="Times New Roman"/>
                <w:sz w:val="28"/>
                <w:szCs w:val="28"/>
              </w:rPr>
              <w:t>силий Суриков и Виктор Васнецов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lastRenderedPageBreak/>
              <w:t>9</w:t>
            </w:r>
            <w:r w:rsidRPr="009E1C47">
              <w:rPr>
                <w:rFonts w:ascii="Times New Roman" w:hAnsi="Times New Roman"/>
                <w:sz w:val="28"/>
                <w:szCs w:val="28"/>
              </w:rPr>
              <w:t>.8.</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Архитектура и скул</w:t>
            </w:r>
            <w:r>
              <w:rPr>
                <w:rFonts w:ascii="Times New Roman" w:hAnsi="Times New Roman"/>
                <w:sz w:val="28"/>
                <w:szCs w:val="28"/>
              </w:rPr>
              <w:t>ьптура второй половины XIX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3E537B" w:rsidRDefault="00663F37" w:rsidP="006D2C51">
            <w:pPr>
              <w:spacing w:after="0" w:line="240" w:lineRule="auto"/>
              <w:rPr>
                <w:rFonts w:ascii="Times New Roman" w:hAnsi="Times New Roman"/>
                <w:sz w:val="28"/>
                <w:szCs w:val="28"/>
              </w:rPr>
            </w:pPr>
            <w:r>
              <w:rPr>
                <w:rFonts w:ascii="Times New Roman" w:hAnsi="Times New Roman"/>
                <w:sz w:val="28"/>
                <w:szCs w:val="28"/>
              </w:rPr>
              <w:t>9.9.</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Зачет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p>
        </w:tc>
        <w:tc>
          <w:tcPr>
            <w:tcW w:w="1134"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16</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 xml:space="preserve">Раздел 10. </w:t>
            </w:r>
            <w:r w:rsidRPr="009E1C47">
              <w:rPr>
                <w:rFonts w:ascii="Times New Roman" w:hAnsi="Times New Roman"/>
                <w:b/>
                <w:sz w:val="28"/>
                <w:szCs w:val="28"/>
              </w:rPr>
              <w:t xml:space="preserve">Искусство Западной Европы конца </w:t>
            </w:r>
            <w:r w:rsidRPr="009E1C47">
              <w:rPr>
                <w:rFonts w:ascii="Times New Roman" w:hAnsi="Times New Roman"/>
                <w:b/>
                <w:sz w:val="28"/>
                <w:szCs w:val="28"/>
                <w:lang w:val="en-US"/>
              </w:rPr>
              <w:t>XIX</w:t>
            </w:r>
            <w:r w:rsidRPr="009E1C47">
              <w:rPr>
                <w:rFonts w:ascii="Times New Roman" w:hAnsi="Times New Roman"/>
                <w:b/>
                <w:sz w:val="28"/>
                <w:szCs w:val="28"/>
              </w:rPr>
              <w:t xml:space="preserve"> – первой половины </w:t>
            </w:r>
            <w:r w:rsidRPr="009E1C47">
              <w:rPr>
                <w:rFonts w:ascii="Times New Roman" w:hAnsi="Times New Roman"/>
                <w:b/>
                <w:sz w:val="28"/>
                <w:szCs w:val="28"/>
                <w:lang w:val="en-US"/>
              </w:rPr>
              <w:t>XX</w:t>
            </w:r>
            <w:r>
              <w:rPr>
                <w:rFonts w:ascii="Times New Roman" w:hAnsi="Times New Roman"/>
                <w:b/>
                <w:sz w:val="28"/>
                <w:szCs w:val="28"/>
              </w:rPr>
              <w:t xml:space="preserve">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10.</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 xml:space="preserve">Модерн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Л</w:t>
            </w:r>
            <w:r w:rsidRPr="009E1C47">
              <w:rPr>
                <w:rFonts w:ascii="Times New Roman" w:hAnsi="Times New Roman"/>
                <w:sz w:val="28"/>
                <w:szCs w:val="28"/>
              </w:rPr>
              <w:t>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Символизм</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Сти</w:t>
            </w:r>
            <w:r>
              <w:rPr>
                <w:rFonts w:ascii="Times New Roman" w:hAnsi="Times New Roman"/>
                <w:sz w:val="28"/>
                <w:szCs w:val="28"/>
              </w:rPr>
              <w:t>ли и направления начала XX века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Л</w:t>
            </w:r>
            <w:r w:rsidRPr="009E1C47">
              <w:rPr>
                <w:rFonts w:ascii="Times New Roman" w:hAnsi="Times New Roman"/>
                <w:sz w:val="28"/>
                <w:szCs w:val="28"/>
              </w:rPr>
              <w:t>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proofErr w:type="spellStart"/>
            <w:r w:rsidRPr="009E1C47">
              <w:rPr>
                <w:rFonts w:ascii="Times New Roman" w:hAnsi="Times New Roman"/>
                <w:sz w:val="28"/>
                <w:szCs w:val="28"/>
              </w:rPr>
              <w:t>Матисс</w:t>
            </w:r>
            <w:proofErr w:type="spellEnd"/>
            <w:r w:rsidRPr="009E1C47">
              <w:rPr>
                <w:rFonts w:ascii="Times New Roman" w:hAnsi="Times New Roman"/>
                <w:sz w:val="28"/>
                <w:szCs w:val="28"/>
              </w:rPr>
              <w:t xml:space="preserve"> </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Пикассо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0</w:t>
            </w:r>
            <w:r w:rsidRPr="009E1C47">
              <w:rPr>
                <w:rFonts w:ascii="Times New Roman" w:hAnsi="Times New Roman"/>
                <w:sz w:val="28"/>
                <w:szCs w:val="28"/>
              </w:rPr>
              <w:t>.7.</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Абстрактное искусство</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Б</w:t>
            </w:r>
            <w:r w:rsidRPr="009E1C47">
              <w:rPr>
                <w:rFonts w:ascii="Times New Roman" w:hAnsi="Times New Roman"/>
                <w:sz w:val="28"/>
                <w:szCs w:val="28"/>
              </w:rPr>
              <w:t>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11</w:t>
            </w:r>
            <w:r w:rsidRPr="009E1C47">
              <w:rPr>
                <w:rFonts w:ascii="Times New Roman" w:hAnsi="Times New Roman"/>
                <w:b/>
                <w:sz w:val="28"/>
                <w:szCs w:val="28"/>
              </w:rPr>
              <w:t xml:space="preserve">. Русское искусство конца </w:t>
            </w:r>
            <w:r w:rsidRPr="009E1C47">
              <w:rPr>
                <w:rFonts w:ascii="Times New Roman" w:hAnsi="Times New Roman"/>
                <w:b/>
                <w:sz w:val="28"/>
                <w:szCs w:val="28"/>
                <w:lang w:val="en-US"/>
              </w:rPr>
              <w:t>XIX</w:t>
            </w:r>
            <w:r w:rsidRPr="009E1C47">
              <w:rPr>
                <w:rFonts w:ascii="Times New Roman" w:hAnsi="Times New Roman"/>
                <w:b/>
                <w:sz w:val="28"/>
                <w:szCs w:val="28"/>
              </w:rPr>
              <w:t xml:space="preserve"> – начала  XX вв.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Конс</w:t>
            </w:r>
            <w:r>
              <w:rPr>
                <w:rFonts w:ascii="Times New Roman" w:hAnsi="Times New Roman"/>
                <w:sz w:val="28"/>
                <w:szCs w:val="28"/>
              </w:rPr>
              <w:t>тантин Коровин и Валентин Серов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Михаил Врубель</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Беседа</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.3.</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«Мир искусства»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Л</w:t>
            </w:r>
            <w:r w:rsidRPr="009E1C47">
              <w:rPr>
                <w:rFonts w:ascii="Times New Roman" w:hAnsi="Times New Roman"/>
                <w:sz w:val="28"/>
                <w:szCs w:val="28"/>
              </w:rPr>
              <w:t>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«Союз русских художников»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Л</w:t>
            </w:r>
            <w:r w:rsidRPr="009E1C47">
              <w:rPr>
                <w:rFonts w:ascii="Times New Roman" w:hAnsi="Times New Roman"/>
                <w:sz w:val="28"/>
                <w:szCs w:val="28"/>
              </w:rPr>
              <w:t>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Голубая</w:t>
            </w:r>
            <w:proofErr w:type="spellEnd"/>
            <w:r>
              <w:rPr>
                <w:rFonts w:ascii="Times New Roman" w:hAnsi="Times New Roman"/>
                <w:sz w:val="28"/>
                <w:szCs w:val="28"/>
              </w:rPr>
              <w:t xml:space="preserve"> роза»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Л</w:t>
            </w:r>
            <w:r w:rsidRPr="009E1C47">
              <w:rPr>
                <w:rFonts w:ascii="Times New Roman" w:hAnsi="Times New Roman"/>
                <w:sz w:val="28"/>
                <w:szCs w:val="28"/>
              </w:rPr>
              <w:t>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1</w:t>
            </w:r>
            <w:r w:rsidRPr="009E1C47">
              <w:rPr>
                <w:rFonts w:ascii="Times New Roman" w:hAnsi="Times New Roman"/>
                <w:sz w:val="28"/>
                <w:szCs w:val="28"/>
              </w:rPr>
              <w:t>.6.</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Ранний русский авангард</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Л</w:t>
            </w:r>
            <w:r w:rsidRPr="009E1C47">
              <w:rPr>
                <w:rFonts w:ascii="Times New Roman" w:hAnsi="Times New Roman"/>
                <w:sz w:val="28"/>
                <w:szCs w:val="28"/>
              </w:rPr>
              <w:t>екция</w:t>
            </w:r>
          </w:p>
        </w:tc>
        <w:tc>
          <w:tcPr>
            <w:tcW w:w="1134" w:type="dxa"/>
            <w:shd w:val="clear" w:color="auto" w:fill="auto"/>
          </w:tcPr>
          <w:p w:rsidR="00663F37" w:rsidRPr="0088003C"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3365"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597" w:type="dxa"/>
            <w:tcBorders>
              <w:bottom w:val="single" w:sz="4" w:space="0" w:color="auto"/>
            </w:tcBorders>
            <w:shd w:val="clear" w:color="auto" w:fill="auto"/>
          </w:tcPr>
          <w:p w:rsidR="00663F37" w:rsidRPr="009E1C47" w:rsidRDefault="00663F37" w:rsidP="006D2C51">
            <w:pPr>
              <w:spacing w:after="0" w:line="240" w:lineRule="auto"/>
              <w:rPr>
                <w:rFonts w:ascii="Times New Roman" w:hAnsi="Times New Roman"/>
                <w:sz w:val="28"/>
                <w:szCs w:val="28"/>
              </w:rPr>
            </w:pPr>
          </w:p>
        </w:tc>
        <w:tc>
          <w:tcPr>
            <w:tcW w:w="1134" w:type="dxa"/>
            <w:tcBorders>
              <w:bottom w:val="single" w:sz="4" w:space="0" w:color="auto"/>
            </w:tcBorders>
            <w:shd w:val="clear" w:color="auto" w:fill="auto"/>
          </w:tcPr>
          <w:p w:rsidR="00663F37" w:rsidRPr="00B14059" w:rsidRDefault="00663F37" w:rsidP="006D2C51">
            <w:pPr>
              <w:tabs>
                <w:tab w:val="left" w:pos="780"/>
              </w:tabs>
              <w:spacing w:after="0" w:line="240" w:lineRule="auto"/>
              <w:rPr>
                <w:rFonts w:ascii="Times New Roman" w:hAnsi="Times New Roman"/>
                <w:b/>
                <w:sz w:val="28"/>
                <w:szCs w:val="28"/>
              </w:rPr>
            </w:pPr>
            <w:r>
              <w:rPr>
                <w:rFonts w:ascii="Times New Roman" w:hAnsi="Times New Roman"/>
                <w:b/>
                <w:sz w:val="28"/>
                <w:szCs w:val="28"/>
              </w:rPr>
              <w:t>14</w:t>
            </w:r>
            <w:r w:rsidRPr="00B14059">
              <w:rPr>
                <w:rFonts w:ascii="Times New Roman" w:hAnsi="Times New Roman"/>
                <w:b/>
                <w:sz w:val="28"/>
                <w:szCs w:val="28"/>
              </w:rPr>
              <w:tab/>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b/>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Раздел 12</w:t>
            </w:r>
            <w:r w:rsidRPr="009E1C47">
              <w:rPr>
                <w:rFonts w:ascii="Times New Roman" w:hAnsi="Times New Roman"/>
                <w:b/>
                <w:sz w:val="28"/>
                <w:szCs w:val="28"/>
              </w:rPr>
              <w:t>. Искусство советского периода</w:t>
            </w:r>
          </w:p>
        </w:tc>
        <w:tc>
          <w:tcPr>
            <w:tcW w:w="1597" w:type="dxa"/>
            <w:shd w:val="clear" w:color="auto" w:fill="auto"/>
          </w:tcPr>
          <w:p w:rsidR="00663F37" w:rsidRDefault="00663F37" w:rsidP="006D2C51">
            <w:pPr>
              <w:spacing w:after="0" w:line="240" w:lineRule="auto"/>
              <w:rPr>
                <w:rFonts w:ascii="Times New Roman" w:hAnsi="Times New Roman"/>
                <w:b/>
                <w:sz w:val="28"/>
                <w:szCs w:val="28"/>
              </w:rPr>
            </w:pPr>
          </w:p>
          <w:p w:rsidR="00663F37" w:rsidRDefault="00663F37" w:rsidP="006D2C51">
            <w:pPr>
              <w:spacing w:after="0" w:line="240" w:lineRule="auto"/>
              <w:rPr>
                <w:rFonts w:ascii="Times New Roman" w:hAnsi="Times New Roman"/>
                <w:b/>
                <w:sz w:val="28"/>
                <w:szCs w:val="28"/>
              </w:rPr>
            </w:pPr>
          </w:p>
          <w:p w:rsidR="00663F37" w:rsidRPr="009E1C47" w:rsidRDefault="00663F37" w:rsidP="006D2C51">
            <w:pPr>
              <w:spacing w:after="0" w:line="240" w:lineRule="auto"/>
              <w:rPr>
                <w:rFonts w:ascii="Times New Roman" w:hAnsi="Times New Roman"/>
                <w:b/>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b/>
                <w:sz w:val="28"/>
                <w:szCs w:val="28"/>
              </w:rPr>
            </w:pP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.1.</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периода Октябрьской революции</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.2.</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«Четыре искусства», АХРР и ОСТ</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lang w:val="en-US"/>
              </w:rPr>
              <w:t>1</w:t>
            </w:r>
            <w:r>
              <w:rPr>
                <w:rFonts w:ascii="Times New Roman" w:hAnsi="Times New Roman"/>
                <w:sz w:val="28"/>
                <w:szCs w:val="28"/>
              </w:rPr>
              <w:t>2</w:t>
            </w:r>
            <w:r w:rsidRPr="009E1C47">
              <w:rPr>
                <w:rFonts w:ascii="Times New Roman" w:hAnsi="Times New Roman"/>
                <w:sz w:val="28"/>
                <w:szCs w:val="28"/>
              </w:rPr>
              <w:t>.3.</w:t>
            </w:r>
          </w:p>
        </w:tc>
        <w:tc>
          <w:tcPr>
            <w:tcW w:w="3365" w:type="dxa"/>
            <w:shd w:val="clear" w:color="auto" w:fill="auto"/>
          </w:tcPr>
          <w:p w:rsidR="00663F3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30-х годов</w:t>
            </w:r>
          </w:p>
          <w:p w:rsidR="00663F37" w:rsidRPr="009E1C47" w:rsidRDefault="00663F37" w:rsidP="006D2C51">
            <w:pPr>
              <w:spacing w:after="0" w:line="240" w:lineRule="auto"/>
              <w:rPr>
                <w:rFonts w:ascii="Times New Roman" w:hAnsi="Times New Roman"/>
                <w:sz w:val="28"/>
                <w:szCs w:val="28"/>
              </w:rPr>
            </w:pP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1</w:t>
            </w:r>
            <w:r>
              <w:rPr>
                <w:rFonts w:ascii="Times New Roman" w:hAnsi="Times New Roman"/>
                <w:sz w:val="28"/>
                <w:szCs w:val="28"/>
              </w:rPr>
              <w:t>2</w:t>
            </w:r>
            <w:r w:rsidRPr="009E1C47">
              <w:rPr>
                <w:rFonts w:ascii="Times New Roman" w:hAnsi="Times New Roman"/>
                <w:sz w:val="28"/>
                <w:szCs w:val="28"/>
              </w:rPr>
              <w:t>.4.</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Искусство в период Великой Отечественной войны</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Лекция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12.5.</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 xml:space="preserve">Искусство конца 40-х </w:t>
            </w:r>
            <w:proofErr w:type="gramStart"/>
            <w:r>
              <w:rPr>
                <w:rFonts w:ascii="Times New Roman" w:hAnsi="Times New Roman"/>
                <w:sz w:val="28"/>
                <w:szCs w:val="28"/>
              </w:rPr>
              <w:t>-н</w:t>
            </w:r>
            <w:proofErr w:type="gramEnd"/>
            <w:r>
              <w:rPr>
                <w:rFonts w:ascii="Times New Roman" w:hAnsi="Times New Roman"/>
                <w:sz w:val="28"/>
                <w:szCs w:val="28"/>
              </w:rPr>
              <w:t>ачала 80-х годов</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12.6</w:t>
            </w:r>
            <w:r w:rsidRPr="009E1C47">
              <w:rPr>
                <w:rFonts w:ascii="Times New Roman" w:hAnsi="Times New Roman"/>
                <w:sz w:val="28"/>
                <w:szCs w:val="28"/>
              </w:rPr>
              <w:t>.</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Д</w:t>
            </w:r>
            <w:r w:rsidRPr="009E1C47">
              <w:rPr>
                <w:rFonts w:ascii="Times New Roman" w:hAnsi="Times New Roman"/>
                <w:sz w:val="28"/>
                <w:szCs w:val="28"/>
              </w:rPr>
              <w:t>екоративно-прикладное искусство</w:t>
            </w:r>
            <w:r>
              <w:rPr>
                <w:rFonts w:ascii="Times New Roman" w:hAnsi="Times New Roman"/>
                <w:sz w:val="28"/>
                <w:szCs w:val="28"/>
              </w:rPr>
              <w:t xml:space="preserve"> советского </w:t>
            </w:r>
            <w:r>
              <w:rPr>
                <w:rFonts w:ascii="Times New Roman" w:hAnsi="Times New Roman"/>
                <w:sz w:val="28"/>
                <w:szCs w:val="28"/>
              </w:rPr>
              <w:lastRenderedPageBreak/>
              <w:t>периода</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lastRenderedPageBreak/>
              <w:t>Л</w:t>
            </w:r>
            <w:r w:rsidRPr="009E1C47">
              <w:rPr>
                <w:rFonts w:ascii="Times New Roman" w:hAnsi="Times New Roman"/>
                <w:sz w:val="28"/>
                <w:szCs w:val="28"/>
              </w:rPr>
              <w:t>екция</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2</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lastRenderedPageBreak/>
              <w:t>12.7</w:t>
            </w:r>
            <w:r w:rsidRPr="009E1C47">
              <w:rPr>
                <w:rFonts w:ascii="Times New Roman" w:hAnsi="Times New Roman"/>
                <w:sz w:val="28"/>
                <w:szCs w:val="28"/>
              </w:rPr>
              <w:t>.</w:t>
            </w:r>
          </w:p>
        </w:tc>
        <w:tc>
          <w:tcPr>
            <w:tcW w:w="3365" w:type="dxa"/>
            <w:shd w:val="clear" w:color="auto" w:fill="auto"/>
          </w:tcPr>
          <w:p w:rsidR="00663F37" w:rsidRPr="009E1C47" w:rsidRDefault="00663F37" w:rsidP="006D2C51">
            <w:pPr>
              <w:spacing w:after="0" w:line="240" w:lineRule="auto"/>
              <w:rPr>
                <w:rFonts w:ascii="Times New Roman" w:hAnsi="Times New Roman"/>
                <w:sz w:val="28"/>
                <w:szCs w:val="28"/>
              </w:rPr>
            </w:pPr>
            <w:r w:rsidRPr="009E1C47">
              <w:rPr>
                <w:rFonts w:ascii="Times New Roman" w:hAnsi="Times New Roman"/>
                <w:sz w:val="28"/>
                <w:szCs w:val="28"/>
              </w:rPr>
              <w:t>Подготовка к экзамену</w:t>
            </w:r>
          </w:p>
        </w:tc>
        <w:tc>
          <w:tcPr>
            <w:tcW w:w="1597"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Тестирование</w:t>
            </w:r>
          </w:p>
        </w:tc>
        <w:tc>
          <w:tcPr>
            <w:tcW w:w="1134" w:type="dxa"/>
            <w:shd w:val="clear" w:color="auto" w:fill="auto"/>
          </w:tcPr>
          <w:p w:rsidR="00663F37" w:rsidRPr="009E1C47" w:rsidRDefault="00663F37" w:rsidP="006D2C51">
            <w:pPr>
              <w:spacing w:after="0" w:line="240" w:lineRule="auto"/>
              <w:rPr>
                <w:rFonts w:ascii="Times New Roman" w:hAnsi="Times New Roman"/>
                <w:sz w:val="28"/>
                <w:szCs w:val="28"/>
              </w:rPr>
            </w:pPr>
            <w:r>
              <w:rPr>
                <w:rFonts w:ascii="Times New Roman" w:hAnsi="Times New Roman"/>
                <w:sz w:val="28"/>
                <w:szCs w:val="28"/>
              </w:rPr>
              <w:t>1</w:t>
            </w:r>
          </w:p>
        </w:tc>
      </w:tr>
      <w:tr w:rsidR="00663F37" w:rsidRPr="009E1C47" w:rsidTr="006D2C51">
        <w:tc>
          <w:tcPr>
            <w:tcW w:w="1242" w:type="dxa"/>
            <w:shd w:val="clear" w:color="auto" w:fill="auto"/>
          </w:tcPr>
          <w:p w:rsidR="00663F37" w:rsidRPr="009E1C47" w:rsidRDefault="00663F37" w:rsidP="006D2C51">
            <w:pPr>
              <w:spacing w:after="0" w:line="240" w:lineRule="auto"/>
              <w:rPr>
                <w:rFonts w:ascii="Times New Roman" w:hAnsi="Times New Roman"/>
                <w:b/>
                <w:sz w:val="28"/>
                <w:szCs w:val="28"/>
              </w:rPr>
            </w:pPr>
          </w:p>
        </w:tc>
        <w:tc>
          <w:tcPr>
            <w:tcW w:w="3365" w:type="dxa"/>
            <w:shd w:val="clear" w:color="auto" w:fill="auto"/>
          </w:tcPr>
          <w:p w:rsidR="00663F37" w:rsidRPr="009E1C47" w:rsidRDefault="00663F37" w:rsidP="006D2C51">
            <w:pPr>
              <w:spacing w:after="0" w:line="240" w:lineRule="auto"/>
              <w:rPr>
                <w:rFonts w:ascii="Times New Roman" w:hAnsi="Times New Roman"/>
                <w:b/>
                <w:sz w:val="28"/>
                <w:szCs w:val="28"/>
              </w:rPr>
            </w:pPr>
          </w:p>
        </w:tc>
        <w:tc>
          <w:tcPr>
            <w:tcW w:w="1597" w:type="dxa"/>
            <w:shd w:val="clear" w:color="auto" w:fill="auto"/>
          </w:tcPr>
          <w:p w:rsidR="00663F37" w:rsidRPr="009E1C47" w:rsidRDefault="00663F37" w:rsidP="006D2C51">
            <w:pPr>
              <w:spacing w:after="0" w:line="240" w:lineRule="auto"/>
              <w:rPr>
                <w:rFonts w:ascii="Times New Roman" w:hAnsi="Times New Roman"/>
                <w:b/>
                <w:sz w:val="28"/>
                <w:szCs w:val="28"/>
              </w:rPr>
            </w:pPr>
          </w:p>
        </w:tc>
        <w:tc>
          <w:tcPr>
            <w:tcW w:w="1134" w:type="dxa"/>
            <w:shd w:val="clear" w:color="auto" w:fill="auto"/>
          </w:tcPr>
          <w:p w:rsidR="00663F37" w:rsidRPr="009E1C47" w:rsidRDefault="00663F37" w:rsidP="006D2C51">
            <w:pPr>
              <w:spacing w:after="0" w:line="240" w:lineRule="auto"/>
              <w:rPr>
                <w:rFonts w:ascii="Times New Roman" w:hAnsi="Times New Roman"/>
                <w:b/>
                <w:sz w:val="28"/>
                <w:szCs w:val="28"/>
              </w:rPr>
            </w:pPr>
            <w:r>
              <w:rPr>
                <w:rFonts w:ascii="Times New Roman" w:hAnsi="Times New Roman"/>
                <w:b/>
                <w:sz w:val="28"/>
                <w:szCs w:val="28"/>
              </w:rPr>
              <w:t>10</w:t>
            </w:r>
          </w:p>
        </w:tc>
      </w:tr>
    </w:tbl>
    <w:p w:rsidR="00663F37" w:rsidRDefault="00663F37" w:rsidP="00663F37">
      <w:pPr>
        <w:spacing w:after="0" w:line="240" w:lineRule="auto"/>
        <w:rPr>
          <w:rFonts w:ascii="Times New Roman" w:hAnsi="Times New Roman"/>
          <w:sz w:val="28"/>
        </w:rPr>
      </w:pP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 xml:space="preserve">На основании данного учебно-тематического плана образовательное учреждение самостоятельно разрабатывает </w:t>
      </w:r>
      <w:proofErr w:type="gramStart"/>
      <w:r w:rsidRPr="00A10C96">
        <w:rPr>
          <w:rFonts w:ascii="Times New Roman" w:hAnsi="Times New Roman"/>
          <w:sz w:val="28"/>
          <w:szCs w:val="28"/>
        </w:rPr>
        <w:t>учебно-тематический</w:t>
      </w:r>
      <w:proofErr w:type="gramEnd"/>
      <w:r w:rsidRPr="00A10C96">
        <w:rPr>
          <w:rFonts w:ascii="Times New Roman" w:hAnsi="Times New Roman"/>
          <w:sz w:val="28"/>
          <w:szCs w:val="28"/>
        </w:rPr>
        <w:t xml:space="preserve"> планы для 5-летней программы, а также содержание 9 (6) дополнительного года обучения.</w:t>
      </w:r>
    </w:p>
    <w:p w:rsidR="00663F37" w:rsidRDefault="00663F37" w:rsidP="00663F37">
      <w:pPr>
        <w:spacing w:after="0" w:line="360" w:lineRule="auto"/>
        <w:ind w:firstLine="709"/>
        <w:jc w:val="both"/>
        <w:rPr>
          <w:rFonts w:ascii="Times New Roman" w:hAnsi="Times New Roman"/>
          <w:sz w:val="28"/>
        </w:rPr>
      </w:pPr>
    </w:p>
    <w:p w:rsidR="00663F37" w:rsidRDefault="00663F37" w:rsidP="00663F37">
      <w:pPr>
        <w:spacing w:after="0" w:line="360" w:lineRule="auto"/>
        <w:jc w:val="center"/>
        <w:outlineLvl w:val="0"/>
        <w:rPr>
          <w:rFonts w:ascii="Times New Roman" w:hAnsi="Times New Roman"/>
          <w:b/>
          <w:i/>
          <w:sz w:val="28"/>
        </w:rPr>
      </w:pPr>
    </w:p>
    <w:p w:rsidR="00663F37" w:rsidRDefault="00663F37" w:rsidP="00663F37">
      <w:pPr>
        <w:spacing w:after="0" w:line="360" w:lineRule="auto"/>
        <w:jc w:val="center"/>
        <w:outlineLvl w:val="0"/>
        <w:rPr>
          <w:rFonts w:ascii="Times New Roman" w:hAnsi="Times New Roman"/>
          <w:b/>
          <w:i/>
          <w:sz w:val="28"/>
        </w:rPr>
      </w:pPr>
    </w:p>
    <w:p w:rsidR="00663F37" w:rsidRDefault="00663F37" w:rsidP="00663F37">
      <w:pPr>
        <w:spacing w:after="0" w:line="360" w:lineRule="auto"/>
        <w:jc w:val="center"/>
        <w:outlineLvl w:val="0"/>
        <w:rPr>
          <w:rFonts w:ascii="Times New Roman" w:hAnsi="Times New Roman"/>
          <w:sz w:val="28"/>
        </w:rPr>
      </w:pPr>
      <w:r>
        <w:rPr>
          <w:rFonts w:ascii="Times New Roman" w:hAnsi="Times New Roman"/>
          <w:b/>
          <w:i/>
          <w:sz w:val="28"/>
        </w:rPr>
        <w:t xml:space="preserve">Содержание разделов и тем </w:t>
      </w:r>
    </w:p>
    <w:p w:rsidR="00663F37" w:rsidRDefault="00663F37" w:rsidP="00663F37">
      <w:pPr>
        <w:spacing w:after="0" w:line="240" w:lineRule="auto"/>
        <w:rPr>
          <w:rFonts w:ascii="Times New Roman" w:hAnsi="Times New Roman"/>
          <w:sz w:val="28"/>
        </w:rPr>
      </w:pPr>
    </w:p>
    <w:p w:rsidR="00663F37" w:rsidRDefault="00663F37" w:rsidP="00663F37">
      <w:pPr>
        <w:spacing w:after="0" w:line="360" w:lineRule="auto"/>
        <w:jc w:val="both"/>
        <w:rPr>
          <w:rFonts w:ascii="Times New Roman" w:hAnsi="Times New Roman"/>
          <w:b/>
          <w:sz w:val="28"/>
        </w:rPr>
      </w:pPr>
      <w:r w:rsidRPr="008F5C35">
        <w:rPr>
          <w:rFonts w:ascii="Times New Roman" w:hAnsi="Times New Roman"/>
          <w:b/>
          <w:sz w:val="28"/>
        </w:rPr>
        <w:t xml:space="preserve">РАЗДЕЛ </w:t>
      </w:r>
      <w:r>
        <w:rPr>
          <w:rFonts w:ascii="Times New Roman" w:hAnsi="Times New Roman"/>
          <w:b/>
          <w:sz w:val="28"/>
        </w:rPr>
        <w:t>1. ИСКУССТВО ДРЕВНЕГО МИРА</w:t>
      </w:r>
    </w:p>
    <w:p w:rsidR="00663F37" w:rsidRDefault="00663F37" w:rsidP="00663F37">
      <w:pPr>
        <w:spacing w:after="0" w:line="360" w:lineRule="auto"/>
        <w:jc w:val="both"/>
        <w:rPr>
          <w:rFonts w:ascii="Times New Roman" w:hAnsi="Times New Roman"/>
          <w:sz w:val="28"/>
        </w:rPr>
      </w:pPr>
      <w:r>
        <w:rPr>
          <w:rFonts w:ascii="Times New Roman" w:hAnsi="Times New Roman"/>
          <w:b/>
          <w:sz w:val="28"/>
        </w:rPr>
        <w:t xml:space="preserve">1.1. </w:t>
      </w:r>
      <w:r w:rsidRPr="005C7298">
        <w:rPr>
          <w:rFonts w:ascii="Times New Roman" w:hAnsi="Times New Roman"/>
          <w:b/>
          <w:sz w:val="28"/>
        </w:rPr>
        <w:t>Введение</w:t>
      </w:r>
      <w:r>
        <w:rPr>
          <w:rFonts w:ascii="Times New Roman" w:hAnsi="Times New Roman"/>
          <w:b/>
          <w:sz w:val="28"/>
        </w:rPr>
        <w:t>.</w:t>
      </w:r>
      <w:r w:rsidRPr="005C7298">
        <w:rPr>
          <w:rFonts w:ascii="Times New Roman" w:hAnsi="Times New Roman"/>
          <w:b/>
          <w:sz w:val="28"/>
        </w:rPr>
        <w:t xml:space="preserve"> </w:t>
      </w:r>
      <w:r>
        <w:rPr>
          <w:rFonts w:ascii="Times New Roman" w:hAnsi="Times New Roman"/>
          <w:b/>
          <w:sz w:val="28"/>
        </w:rPr>
        <w:t>Первобытное искусство</w:t>
      </w: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Сформировать представление о роли изображений в древности. Раскрыть связь с другими видами деятельности.</w:t>
      </w:r>
    </w:p>
    <w:p w:rsidR="00663F37" w:rsidRPr="00A10C96" w:rsidRDefault="00663F37" w:rsidP="00663F37">
      <w:pPr>
        <w:pStyle w:val="a7"/>
        <w:ind w:firstLine="284"/>
        <w:jc w:val="both"/>
        <w:rPr>
          <w:rFonts w:ascii="Times New Roman" w:hAnsi="Times New Roman"/>
          <w:sz w:val="28"/>
          <w:szCs w:val="28"/>
        </w:rPr>
      </w:pPr>
      <w:r w:rsidRPr="00A10C96">
        <w:rPr>
          <w:rFonts w:ascii="Times New Roman" w:hAnsi="Times New Roman"/>
          <w:sz w:val="28"/>
          <w:szCs w:val="28"/>
        </w:rPr>
        <w:t xml:space="preserve">Показать разницу между древними изображениями и тем, что сегодня называется изобразительным искусством. Рассказать  о версиях происхождения изобразительного искусства. Выявить функции, которые оно могло выполнять. Проследить эволюцию первобытного искусства: от отпечатков рук до развитой изобразительной деятельности, которая положило начало письму: сначала пиктографии, а затем и в виде изобразительных знаков. Познакомить с двумя основными темами искусства палеолита: изображением женщин и животных. Женская статуэтка из </w:t>
      </w:r>
      <w:proofErr w:type="spellStart"/>
      <w:r w:rsidRPr="00A10C96">
        <w:rPr>
          <w:rFonts w:ascii="Times New Roman" w:hAnsi="Times New Roman"/>
          <w:sz w:val="28"/>
          <w:szCs w:val="28"/>
        </w:rPr>
        <w:t>Виллендорфа</w:t>
      </w:r>
      <w:proofErr w:type="spellEnd"/>
      <w:r w:rsidRPr="00A10C96">
        <w:rPr>
          <w:rFonts w:ascii="Times New Roman" w:hAnsi="Times New Roman"/>
          <w:sz w:val="28"/>
          <w:szCs w:val="28"/>
        </w:rPr>
        <w:t xml:space="preserve"> (Австрия), рельеф «Женщина с рогом бизона» (Пещера </w:t>
      </w:r>
      <w:proofErr w:type="spellStart"/>
      <w:r w:rsidRPr="00A10C96">
        <w:rPr>
          <w:rFonts w:ascii="Times New Roman" w:hAnsi="Times New Roman"/>
          <w:sz w:val="28"/>
          <w:szCs w:val="28"/>
        </w:rPr>
        <w:t>Лоссель</w:t>
      </w:r>
      <w:proofErr w:type="spellEnd"/>
      <w:r w:rsidRPr="00A10C96">
        <w:rPr>
          <w:rFonts w:ascii="Times New Roman" w:hAnsi="Times New Roman"/>
          <w:sz w:val="28"/>
          <w:szCs w:val="28"/>
        </w:rPr>
        <w:t xml:space="preserve"> во Франции) и др. Памятники пещерной живописи. Живопись пещер </w:t>
      </w:r>
      <w:proofErr w:type="spellStart"/>
      <w:r w:rsidRPr="00A10C96">
        <w:rPr>
          <w:rFonts w:ascii="Times New Roman" w:hAnsi="Times New Roman"/>
          <w:sz w:val="28"/>
          <w:szCs w:val="28"/>
        </w:rPr>
        <w:t>Альтамира</w:t>
      </w:r>
      <w:proofErr w:type="spellEnd"/>
      <w:r w:rsidRPr="00A10C96">
        <w:rPr>
          <w:rFonts w:ascii="Times New Roman" w:hAnsi="Times New Roman"/>
          <w:sz w:val="28"/>
          <w:szCs w:val="28"/>
        </w:rPr>
        <w:t xml:space="preserve"> в Испании, </w:t>
      </w:r>
      <w:proofErr w:type="spellStart"/>
      <w:proofErr w:type="gramStart"/>
      <w:r w:rsidRPr="00A10C96">
        <w:rPr>
          <w:rFonts w:ascii="Times New Roman" w:hAnsi="Times New Roman"/>
          <w:sz w:val="28"/>
          <w:szCs w:val="28"/>
        </w:rPr>
        <w:t>Ласко</w:t>
      </w:r>
      <w:proofErr w:type="spellEnd"/>
      <w:r w:rsidRPr="00A10C96">
        <w:rPr>
          <w:rFonts w:ascii="Times New Roman" w:hAnsi="Times New Roman"/>
          <w:sz w:val="28"/>
          <w:szCs w:val="28"/>
        </w:rPr>
        <w:t xml:space="preserve"> во</w:t>
      </w:r>
      <w:proofErr w:type="gramEnd"/>
      <w:r w:rsidRPr="00A10C96">
        <w:rPr>
          <w:rFonts w:ascii="Times New Roman" w:hAnsi="Times New Roman"/>
          <w:sz w:val="28"/>
          <w:szCs w:val="28"/>
        </w:rPr>
        <w:t xml:space="preserve"> Франции. Познакомить с изменениями в искусстве в эпоху мезолита, выявить причины. Наскальные изображения (петроглифы)  Восточной Испании, Африки. Основная тема: изображение охотничьих и военных сцен. Переход от наглядного образа к знаку в искусстве неолита. Древнейшие памятники Северной Европы. Петроглифы Каменных островов на Ангаре и др.  Мегалитические сооружения. Менгиры, дольмены, кромлехи. Развитие первых ремесел. Возникновение орнамента. </w:t>
      </w:r>
    </w:p>
    <w:p w:rsidR="00663F37" w:rsidRDefault="00663F37" w:rsidP="00663F37">
      <w:pPr>
        <w:pStyle w:val="a7"/>
        <w:ind w:firstLine="284"/>
        <w:jc w:val="both"/>
        <w:rPr>
          <w:rFonts w:ascii="Times New Roman" w:hAnsi="Times New Roman"/>
          <w:sz w:val="28"/>
          <w:szCs w:val="28"/>
        </w:rPr>
      </w:pPr>
      <w:r w:rsidRPr="00A10C96">
        <w:rPr>
          <w:rFonts w:ascii="Times New Roman" w:hAnsi="Times New Roman"/>
          <w:i/>
          <w:sz w:val="28"/>
          <w:szCs w:val="28"/>
        </w:rPr>
        <w:t>Самостоятельная работа:</w:t>
      </w:r>
      <w:r w:rsidRPr="00A10C96">
        <w:rPr>
          <w:rFonts w:ascii="Times New Roman" w:hAnsi="Times New Roman"/>
          <w:sz w:val="28"/>
          <w:szCs w:val="28"/>
        </w:rPr>
        <w:t xml:space="preserve"> сделать копию рисунка из первобытной пещеры (по выбору).</w:t>
      </w:r>
    </w:p>
    <w:p w:rsidR="00663F37" w:rsidRDefault="00663F37" w:rsidP="00663F37">
      <w:pPr>
        <w:pStyle w:val="a7"/>
        <w:ind w:firstLine="284"/>
        <w:jc w:val="both"/>
        <w:rPr>
          <w:rFonts w:ascii="Times New Roman" w:hAnsi="Times New Roman"/>
          <w:sz w:val="28"/>
          <w:szCs w:val="28"/>
        </w:rPr>
      </w:pPr>
    </w:p>
    <w:p w:rsidR="00663F37" w:rsidRDefault="00663F37" w:rsidP="00663F37">
      <w:pPr>
        <w:pStyle w:val="a7"/>
        <w:ind w:firstLine="284"/>
        <w:jc w:val="both"/>
        <w:rPr>
          <w:rFonts w:ascii="Times New Roman" w:hAnsi="Times New Roman"/>
          <w:sz w:val="28"/>
          <w:szCs w:val="28"/>
        </w:rPr>
      </w:pPr>
    </w:p>
    <w:p w:rsidR="00663F37" w:rsidRPr="00A10C96" w:rsidRDefault="00663F37" w:rsidP="00663F37">
      <w:pPr>
        <w:pStyle w:val="a7"/>
        <w:ind w:firstLine="284"/>
        <w:jc w:val="both"/>
        <w:rPr>
          <w:rFonts w:ascii="Times New Roman" w:hAnsi="Times New Roman"/>
          <w:sz w:val="28"/>
          <w:szCs w:val="28"/>
        </w:rPr>
      </w:pPr>
    </w:p>
    <w:p w:rsidR="00663F37" w:rsidRDefault="00663F37" w:rsidP="00663F37">
      <w:pPr>
        <w:spacing w:after="0" w:line="360" w:lineRule="auto"/>
        <w:jc w:val="both"/>
        <w:rPr>
          <w:rFonts w:ascii="Times New Roman" w:hAnsi="Times New Roman"/>
          <w:sz w:val="28"/>
        </w:rPr>
      </w:pPr>
      <w:r>
        <w:rPr>
          <w:rFonts w:ascii="Times New Roman" w:hAnsi="Times New Roman"/>
          <w:b/>
          <w:sz w:val="28"/>
        </w:rPr>
        <w:t xml:space="preserve">1.2. </w:t>
      </w:r>
      <w:r w:rsidRPr="008A1316">
        <w:rPr>
          <w:rFonts w:ascii="Times New Roman" w:hAnsi="Times New Roman"/>
          <w:b/>
          <w:sz w:val="28"/>
        </w:rPr>
        <w:t>Бесписьменн</w:t>
      </w:r>
      <w:r>
        <w:rPr>
          <w:rFonts w:ascii="Times New Roman" w:hAnsi="Times New Roman"/>
          <w:b/>
          <w:sz w:val="28"/>
        </w:rPr>
        <w:t>ы</w:t>
      </w:r>
      <w:r w:rsidRPr="008A1316">
        <w:rPr>
          <w:rFonts w:ascii="Times New Roman" w:hAnsi="Times New Roman"/>
          <w:b/>
          <w:sz w:val="28"/>
        </w:rPr>
        <w:t>е</w:t>
      </w:r>
      <w:r>
        <w:rPr>
          <w:rFonts w:ascii="Times New Roman" w:hAnsi="Times New Roman"/>
          <w:b/>
          <w:sz w:val="28"/>
        </w:rPr>
        <w:t xml:space="preserve"> народы: искусство мифа</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sz w:val="28"/>
          <w:szCs w:val="28"/>
        </w:rPr>
        <w:lastRenderedPageBreak/>
        <w:t xml:space="preserve">Сформировать представления о синкретическом характере первобытного искусства. </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sz w:val="28"/>
          <w:szCs w:val="28"/>
        </w:rPr>
        <w:t xml:space="preserve">На примере произведений художников-аборигенов Западной и Центральной Австралии показать, что искусство первобытного, или традиционного, искусства – это не столько изображение, сколько воображение. Художник - хранитель тайного знания. Тема смерти, культа предков  -  главная в первобытном искусстве. Священные (культовые) предметы - чуринги. Объектом изображения является не то, что художник видит, а то, что он знает о предмете. Форма передачи мифа – песня. Синкретический характер творчества. </w:t>
      </w:r>
    </w:p>
    <w:p w:rsidR="00663F37" w:rsidRPr="00A10C96" w:rsidRDefault="00663F37" w:rsidP="00663F37">
      <w:pPr>
        <w:pStyle w:val="a7"/>
        <w:jc w:val="both"/>
        <w:rPr>
          <w:rFonts w:ascii="Times New Roman" w:hAnsi="Times New Roman"/>
          <w:sz w:val="28"/>
          <w:szCs w:val="28"/>
        </w:rPr>
      </w:pPr>
      <w:r w:rsidRPr="00A10C96">
        <w:rPr>
          <w:rFonts w:ascii="Times New Roman" w:hAnsi="Times New Roman"/>
          <w:i/>
          <w:sz w:val="28"/>
          <w:szCs w:val="28"/>
        </w:rPr>
        <w:t xml:space="preserve">Самостоятельная  работа: </w:t>
      </w:r>
      <w:r w:rsidRPr="00A10C96">
        <w:rPr>
          <w:rFonts w:ascii="Times New Roman" w:hAnsi="Times New Roman"/>
          <w:sz w:val="28"/>
          <w:szCs w:val="28"/>
        </w:rPr>
        <w:t>составить видеоряд работ художников – аборигенов Австралии.</w:t>
      </w:r>
    </w:p>
    <w:p w:rsidR="00663F37" w:rsidRPr="009D3738" w:rsidRDefault="00663F37" w:rsidP="00663F37">
      <w:pPr>
        <w:spacing w:after="0" w:line="360" w:lineRule="auto"/>
        <w:jc w:val="both"/>
        <w:rPr>
          <w:rFonts w:ascii="Times New Roman" w:hAnsi="Times New Roman"/>
          <w:b/>
          <w:sz w:val="28"/>
        </w:rPr>
      </w:pPr>
      <w:r>
        <w:rPr>
          <w:rFonts w:ascii="Times New Roman" w:hAnsi="Times New Roman"/>
          <w:b/>
          <w:sz w:val="28"/>
        </w:rPr>
        <w:t xml:space="preserve">1.3. </w:t>
      </w:r>
      <w:r w:rsidRPr="005C7298">
        <w:rPr>
          <w:rFonts w:ascii="Times New Roman" w:hAnsi="Times New Roman"/>
          <w:b/>
          <w:sz w:val="28"/>
        </w:rPr>
        <w:t>Древний Египет</w:t>
      </w:r>
      <w:r w:rsidRPr="009D3738">
        <w:rPr>
          <w:rFonts w:ascii="Times New Roman" w:hAnsi="Times New Roman"/>
          <w:b/>
          <w:sz w:val="28"/>
        </w:rPr>
        <w:t xml:space="preserve"> </w:t>
      </w:r>
    </w:p>
    <w:p w:rsidR="00663F37" w:rsidRDefault="00663F37" w:rsidP="00663F37">
      <w:pPr>
        <w:spacing w:after="0" w:line="360" w:lineRule="auto"/>
        <w:jc w:val="both"/>
        <w:rPr>
          <w:rFonts w:ascii="Times New Roman" w:hAnsi="Times New Roman"/>
          <w:sz w:val="28"/>
        </w:rPr>
      </w:pPr>
      <w:r>
        <w:rPr>
          <w:rFonts w:ascii="Times New Roman" w:hAnsi="Times New Roman"/>
          <w:b/>
          <w:sz w:val="28"/>
        </w:rPr>
        <w:t>1.3.1. Древнее и Среднее царства</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Сформировать представление об искусстве эпохи Древнего царства,  о значении заупокойного культа в Египте, о роли художника.</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Познакомить с ансамблем первой в мире пирамиды</w:t>
      </w:r>
      <w:r w:rsidRPr="00CE7589">
        <w:rPr>
          <w:rFonts w:ascii="Times New Roman" w:hAnsi="Times New Roman"/>
          <w:i/>
          <w:sz w:val="28"/>
          <w:szCs w:val="28"/>
        </w:rPr>
        <w:t xml:space="preserve"> </w:t>
      </w:r>
      <w:proofErr w:type="spellStart"/>
      <w:r w:rsidRPr="00CE7589">
        <w:rPr>
          <w:rFonts w:ascii="Times New Roman" w:hAnsi="Times New Roman"/>
          <w:sz w:val="28"/>
          <w:szCs w:val="28"/>
        </w:rPr>
        <w:t>Джосера</w:t>
      </w:r>
      <w:proofErr w:type="spellEnd"/>
      <w:r w:rsidRPr="00CE7589">
        <w:rPr>
          <w:rFonts w:ascii="Times New Roman" w:hAnsi="Times New Roman"/>
          <w:sz w:val="28"/>
          <w:szCs w:val="28"/>
        </w:rPr>
        <w:t xml:space="preserve"> в </w:t>
      </w:r>
      <w:proofErr w:type="spellStart"/>
      <w:r w:rsidRPr="00CE7589">
        <w:rPr>
          <w:rFonts w:ascii="Times New Roman" w:hAnsi="Times New Roman"/>
          <w:sz w:val="28"/>
          <w:szCs w:val="28"/>
        </w:rPr>
        <w:t>Саккара</w:t>
      </w:r>
      <w:proofErr w:type="spellEnd"/>
      <w:r w:rsidRPr="00CE7589">
        <w:rPr>
          <w:rFonts w:ascii="Times New Roman" w:hAnsi="Times New Roman"/>
          <w:sz w:val="28"/>
          <w:szCs w:val="28"/>
        </w:rPr>
        <w:t xml:space="preserve">,  пирамидами в Гизе и Сфинксом, Домом вечности фараона </w:t>
      </w:r>
      <w:proofErr w:type="spellStart"/>
      <w:r w:rsidRPr="00CE7589">
        <w:rPr>
          <w:rFonts w:ascii="Times New Roman" w:hAnsi="Times New Roman"/>
          <w:sz w:val="28"/>
          <w:szCs w:val="28"/>
        </w:rPr>
        <w:t>Хуфу</w:t>
      </w:r>
      <w:proofErr w:type="spellEnd"/>
      <w:r w:rsidRPr="00CE7589">
        <w:rPr>
          <w:rFonts w:ascii="Times New Roman" w:hAnsi="Times New Roman"/>
          <w:sz w:val="28"/>
          <w:szCs w:val="28"/>
        </w:rPr>
        <w:t xml:space="preserve"> – Великой пирамидой. Раскрыть роль художника в Древнем Египте; магический характер изображений; связь с заупокойным культом. Познакомить с памятниками скульптуры; с типами статуй; их размером. Рассказать о содержания рельефов на стенах гробниц. Раскрыть  связь живописи с рельефом. Рассмотреть изобразительный характер древнего письма и специфическую условность приемов древнего искусства. Палетка фараона </w:t>
      </w:r>
      <w:proofErr w:type="spellStart"/>
      <w:r w:rsidRPr="00CE7589">
        <w:rPr>
          <w:rFonts w:ascii="Times New Roman" w:hAnsi="Times New Roman"/>
          <w:sz w:val="28"/>
          <w:szCs w:val="28"/>
        </w:rPr>
        <w:t>Нармера</w:t>
      </w:r>
      <w:proofErr w:type="spellEnd"/>
      <w:r w:rsidRPr="00CE7589">
        <w:rPr>
          <w:rFonts w:ascii="Times New Roman" w:hAnsi="Times New Roman"/>
          <w:sz w:val="28"/>
          <w:szCs w:val="28"/>
        </w:rPr>
        <w:t xml:space="preserve"> (Египет, конец 4 тыс. </w:t>
      </w:r>
      <w:proofErr w:type="gramStart"/>
      <w:r w:rsidRPr="00CE7589">
        <w:rPr>
          <w:rFonts w:ascii="Times New Roman" w:hAnsi="Times New Roman"/>
          <w:sz w:val="28"/>
          <w:szCs w:val="28"/>
        </w:rPr>
        <w:t>до</w:t>
      </w:r>
      <w:proofErr w:type="gramEnd"/>
      <w:r w:rsidRPr="00CE7589">
        <w:rPr>
          <w:rFonts w:ascii="Times New Roman" w:hAnsi="Times New Roman"/>
          <w:sz w:val="28"/>
          <w:szCs w:val="28"/>
        </w:rPr>
        <w:t xml:space="preserve"> н. э.). Выделить характерные черты: условность изображения; выделение главного размером; следование канону при изображении человека;  построчное построение изображений, сочетание реальных образов с их символическими изображениями.  Сделать вывод о том, что форма сама по себе не позволяет судить о значении и назначении произведения. Раскрыть рост значения погребальных храмов как центров культа фараонов в эпоху среднего царства.</w:t>
      </w:r>
      <w:r w:rsidRPr="00CE7589">
        <w:rPr>
          <w:rFonts w:ascii="Times New Roman" w:hAnsi="Times New Roman"/>
          <w:b/>
          <w:sz w:val="28"/>
          <w:szCs w:val="28"/>
        </w:rPr>
        <w:t xml:space="preserve"> </w:t>
      </w:r>
      <w:r w:rsidRPr="00CE7589">
        <w:rPr>
          <w:rFonts w:ascii="Times New Roman" w:hAnsi="Times New Roman"/>
          <w:sz w:val="28"/>
          <w:szCs w:val="28"/>
        </w:rPr>
        <w:t>Рассказать о связи архитектуры с природой Египта.  Познакомить с обелисками, колоссальными изваяниями фараонов. Рассказать о возникновение нового стиля в скульптуре, о  возникновение реалистического портрета, о  развитии  жанра похоронной продукции  - деревянных изображений слуг (</w:t>
      </w:r>
      <w:proofErr w:type="spellStart"/>
      <w:r w:rsidRPr="00CE7589">
        <w:rPr>
          <w:rFonts w:ascii="Times New Roman" w:hAnsi="Times New Roman"/>
          <w:sz w:val="28"/>
          <w:szCs w:val="28"/>
        </w:rPr>
        <w:t>ушебти</w:t>
      </w:r>
      <w:proofErr w:type="spellEnd"/>
      <w:r w:rsidRPr="00CE7589">
        <w:rPr>
          <w:rFonts w:ascii="Times New Roman" w:hAnsi="Times New Roman"/>
          <w:sz w:val="28"/>
          <w:szCs w:val="28"/>
        </w:rPr>
        <w:t xml:space="preserve">).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нарисовать фигуру человека по египетскому канону. </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1.3.2. Новое царство</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Сформировать представление об архитектуре культовых центров  в </w:t>
      </w:r>
      <w:proofErr w:type="spellStart"/>
      <w:r w:rsidRPr="00CE7589">
        <w:rPr>
          <w:rFonts w:ascii="Times New Roman" w:hAnsi="Times New Roman"/>
          <w:sz w:val="28"/>
          <w:szCs w:val="28"/>
        </w:rPr>
        <w:t>Карнаке</w:t>
      </w:r>
      <w:proofErr w:type="spellEnd"/>
      <w:r w:rsidRPr="00CE7589">
        <w:rPr>
          <w:rFonts w:ascii="Times New Roman" w:hAnsi="Times New Roman"/>
          <w:sz w:val="28"/>
          <w:szCs w:val="28"/>
        </w:rPr>
        <w:t xml:space="preserve"> и Луксоре.</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Познакомить с архитектурными памятниками в </w:t>
      </w:r>
      <w:proofErr w:type="spellStart"/>
      <w:r w:rsidRPr="00CE7589">
        <w:rPr>
          <w:rFonts w:ascii="Times New Roman" w:hAnsi="Times New Roman"/>
          <w:sz w:val="28"/>
          <w:szCs w:val="28"/>
        </w:rPr>
        <w:t>Карнаке</w:t>
      </w:r>
      <w:proofErr w:type="spellEnd"/>
      <w:r w:rsidRPr="00CE7589">
        <w:rPr>
          <w:rFonts w:ascii="Times New Roman" w:hAnsi="Times New Roman"/>
          <w:sz w:val="28"/>
          <w:szCs w:val="28"/>
        </w:rPr>
        <w:t xml:space="preserve"> и Луксоре. Выявить ориентацию по сторонам света и годовому движению солнца. Рассказать об Алле  сфинксов. Рассказать о деятельности фараона-еретика Эхнатона. Познакомить с шедеврами </w:t>
      </w:r>
      <w:proofErr w:type="spellStart"/>
      <w:r w:rsidRPr="00CE7589">
        <w:rPr>
          <w:rFonts w:ascii="Times New Roman" w:hAnsi="Times New Roman"/>
          <w:sz w:val="28"/>
          <w:szCs w:val="28"/>
        </w:rPr>
        <w:t>Амарнского</w:t>
      </w:r>
      <w:proofErr w:type="spellEnd"/>
      <w:r w:rsidRPr="00CE7589">
        <w:rPr>
          <w:rFonts w:ascii="Times New Roman" w:hAnsi="Times New Roman"/>
          <w:sz w:val="28"/>
          <w:szCs w:val="28"/>
        </w:rPr>
        <w:t xml:space="preserve"> периода: сцены семейной </w:t>
      </w:r>
      <w:r w:rsidRPr="00CE7589">
        <w:rPr>
          <w:rFonts w:ascii="Times New Roman" w:hAnsi="Times New Roman"/>
          <w:sz w:val="28"/>
          <w:szCs w:val="28"/>
        </w:rPr>
        <w:lastRenderedPageBreak/>
        <w:t xml:space="preserve">жизни фараона; бюст царицы </w:t>
      </w:r>
      <w:proofErr w:type="spellStart"/>
      <w:r w:rsidRPr="00CE7589">
        <w:rPr>
          <w:rFonts w:ascii="Times New Roman" w:hAnsi="Times New Roman"/>
          <w:sz w:val="28"/>
          <w:szCs w:val="28"/>
        </w:rPr>
        <w:t>Нефертити</w:t>
      </w:r>
      <w:proofErr w:type="spellEnd"/>
      <w:r w:rsidRPr="00CE7589">
        <w:rPr>
          <w:rFonts w:ascii="Times New Roman" w:hAnsi="Times New Roman"/>
          <w:sz w:val="28"/>
          <w:szCs w:val="28"/>
        </w:rPr>
        <w:t xml:space="preserve">, скульптурное изображение Эхнатона.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Самостоятельная  работа: </w:t>
      </w:r>
      <w:r w:rsidRPr="00CE7589">
        <w:rPr>
          <w:rFonts w:ascii="Times New Roman" w:hAnsi="Times New Roman"/>
          <w:sz w:val="28"/>
          <w:szCs w:val="28"/>
        </w:rPr>
        <w:t xml:space="preserve">зарисовка рельефа «Поклонение богу </w:t>
      </w:r>
      <w:proofErr w:type="spellStart"/>
      <w:r w:rsidRPr="00CE7589">
        <w:rPr>
          <w:rFonts w:ascii="Times New Roman" w:hAnsi="Times New Roman"/>
          <w:sz w:val="28"/>
          <w:szCs w:val="28"/>
        </w:rPr>
        <w:t>Атону</w:t>
      </w:r>
      <w:proofErr w:type="spellEnd"/>
      <w:r w:rsidRPr="00CE7589">
        <w:rPr>
          <w:rFonts w:ascii="Times New Roman" w:hAnsi="Times New Roman"/>
          <w:sz w:val="28"/>
          <w:szCs w:val="28"/>
        </w:rPr>
        <w:t xml:space="preserve">» или другого произведения </w:t>
      </w:r>
      <w:proofErr w:type="spellStart"/>
      <w:r w:rsidRPr="00CE7589">
        <w:rPr>
          <w:rFonts w:ascii="Times New Roman" w:hAnsi="Times New Roman"/>
          <w:sz w:val="28"/>
          <w:szCs w:val="28"/>
        </w:rPr>
        <w:t>Амарнского</w:t>
      </w:r>
      <w:proofErr w:type="spellEnd"/>
      <w:r w:rsidRPr="00CE7589">
        <w:rPr>
          <w:rFonts w:ascii="Times New Roman" w:hAnsi="Times New Roman"/>
          <w:sz w:val="28"/>
          <w:szCs w:val="28"/>
        </w:rPr>
        <w:t xml:space="preserve"> периода.</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1.3.3. Египетский орнамент</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Сформировать представление о египетском орнаменте.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Рассмотреть образцы произведений декоративно-прикладного творчества; выявить характерные мотивы и цветовые сочетания; раскрыть связь орнамента с природой Египта и основными занятиями людей; с представлениями о загробной жизни.  Познакомить с образцами предметов быта  из гробницы Тутанхамона и музейных коллекций.</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зарисовка египетского амулета или орнамента.</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1.4. Искусство стран Междуречья. Шумер. Ассирия. Вавилон. Персия</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Сформировать представление об искусстве стран Междуречья.</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Познакомить с археологическими открытиями  XIX-XX веков. Рассказать об основных занятиях жителей - скотоводстве и ирригации – как технологии, позволившей заселить Южную Месопотамию.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А). Искусство Шумер.   </w:t>
      </w:r>
      <w:proofErr w:type="spellStart"/>
      <w:r w:rsidRPr="00CE7589">
        <w:rPr>
          <w:rFonts w:ascii="Times New Roman" w:hAnsi="Times New Roman"/>
          <w:sz w:val="28"/>
          <w:szCs w:val="28"/>
        </w:rPr>
        <w:t>Урук</w:t>
      </w:r>
      <w:proofErr w:type="spellEnd"/>
      <w:r w:rsidRPr="00CE7589">
        <w:rPr>
          <w:rFonts w:ascii="Times New Roman" w:hAnsi="Times New Roman"/>
          <w:sz w:val="28"/>
          <w:szCs w:val="28"/>
        </w:rPr>
        <w:t xml:space="preserve"> - один из древнейших шумерских городов, построенных из кирпича, высушенного на солнце; </w:t>
      </w:r>
      <w:proofErr w:type="spellStart"/>
      <w:r w:rsidRPr="00CE7589">
        <w:rPr>
          <w:rFonts w:ascii="Times New Roman" w:hAnsi="Times New Roman"/>
          <w:sz w:val="28"/>
          <w:szCs w:val="28"/>
        </w:rPr>
        <w:t>зиккурат</w:t>
      </w:r>
      <w:proofErr w:type="spellEnd"/>
      <w:r w:rsidRPr="00CE7589">
        <w:rPr>
          <w:rFonts w:ascii="Times New Roman" w:hAnsi="Times New Roman"/>
          <w:sz w:val="28"/>
          <w:szCs w:val="28"/>
        </w:rPr>
        <w:t xml:space="preserve"> - жилище бога. Выявить основные декоративные средства. Познакомить с памятниками изобразительного искусства: рельефами, мозаикой, скульптурой.  Рассказать о возникновении письменности, о первой библиотеке.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Б). Искусство Ассирии. Появление в Ассирии нового типа города  - города-крепости с единой строгой планировкой. Главная тема ассирийского искусства – героическая царская личность. Крылатые гении-хранители – </w:t>
      </w:r>
      <w:proofErr w:type="spellStart"/>
      <w:r w:rsidRPr="00CE7589">
        <w:rPr>
          <w:rFonts w:ascii="Times New Roman" w:hAnsi="Times New Roman"/>
          <w:sz w:val="28"/>
          <w:szCs w:val="28"/>
        </w:rPr>
        <w:t>шеду</w:t>
      </w:r>
      <w:proofErr w:type="spellEnd"/>
      <w:r w:rsidRPr="00CE7589">
        <w:rPr>
          <w:rFonts w:ascii="Times New Roman" w:hAnsi="Times New Roman"/>
          <w:sz w:val="28"/>
          <w:szCs w:val="28"/>
        </w:rPr>
        <w:t xml:space="preserve">. Гибель Ассирии.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В). </w:t>
      </w:r>
      <w:proofErr w:type="spellStart"/>
      <w:r w:rsidRPr="00CE7589">
        <w:rPr>
          <w:rFonts w:ascii="Times New Roman" w:hAnsi="Times New Roman"/>
          <w:sz w:val="28"/>
          <w:szCs w:val="28"/>
        </w:rPr>
        <w:t>Нововавилонское</w:t>
      </w:r>
      <w:proofErr w:type="spellEnd"/>
      <w:r w:rsidRPr="00CE7589">
        <w:rPr>
          <w:rFonts w:ascii="Times New Roman" w:hAnsi="Times New Roman"/>
          <w:sz w:val="28"/>
          <w:szCs w:val="28"/>
        </w:rPr>
        <w:t xml:space="preserve"> царство как центр месопотамской культуры.  Вавилонская башня  и ее прототип </w:t>
      </w:r>
      <w:proofErr w:type="spellStart"/>
      <w:r w:rsidRPr="00CE7589">
        <w:rPr>
          <w:rFonts w:ascii="Times New Roman" w:hAnsi="Times New Roman"/>
          <w:sz w:val="28"/>
          <w:szCs w:val="28"/>
        </w:rPr>
        <w:t>зиккурат</w:t>
      </w:r>
      <w:proofErr w:type="spellEnd"/>
      <w:r w:rsidRPr="00CE7589">
        <w:rPr>
          <w:rFonts w:ascii="Times New Roman" w:hAnsi="Times New Roman"/>
          <w:sz w:val="28"/>
          <w:szCs w:val="28"/>
        </w:rPr>
        <w:t xml:space="preserve"> </w:t>
      </w:r>
      <w:proofErr w:type="spellStart"/>
      <w:r w:rsidRPr="00CE7589">
        <w:rPr>
          <w:rFonts w:ascii="Times New Roman" w:hAnsi="Times New Roman"/>
          <w:sz w:val="28"/>
          <w:szCs w:val="28"/>
        </w:rPr>
        <w:t>Этеменанки</w:t>
      </w:r>
      <w:proofErr w:type="spellEnd"/>
      <w:r w:rsidRPr="00CE7589">
        <w:rPr>
          <w:rFonts w:ascii="Times New Roman" w:hAnsi="Times New Roman"/>
          <w:sz w:val="28"/>
          <w:szCs w:val="28"/>
        </w:rPr>
        <w:t xml:space="preserve"> в Вавилоне. Дворец Навуходоносора. Ворота богини </w:t>
      </w:r>
      <w:proofErr w:type="spellStart"/>
      <w:r w:rsidRPr="00CE7589">
        <w:rPr>
          <w:rFonts w:ascii="Times New Roman" w:hAnsi="Times New Roman"/>
          <w:sz w:val="28"/>
          <w:szCs w:val="28"/>
        </w:rPr>
        <w:t>Иштар</w:t>
      </w:r>
      <w:proofErr w:type="spellEnd"/>
      <w:r w:rsidRPr="00CE7589">
        <w:rPr>
          <w:rFonts w:ascii="Times New Roman" w:hAnsi="Times New Roman"/>
          <w:sz w:val="28"/>
          <w:szCs w:val="28"/>
        </w:rPr>
        <w:t xml:space="preserve">. Преобладание в искусстве Вавилона религиозных сюжетов.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Г). Искусство Персии. Персия как наследница культуры Передней Азии. Имперский стиль. Рельефы дворца в </w:t>
      </w:r>
      <w:proofErr w:type="spellStart"/>
      <w:r w:rsidRPr="00CE7589">
        <w:rPr>
          <w:rFonts w:ascii="Times New Roman" w:hAnsi="Times New Roman"/>
          <w:sz w:val="28"/>
          <w:szCs w:val="28"/>
        </w:rPr>
        <w:t>Персеполе</w:t>
      </w:r>
      <w:proofErr w:type="spellEnd"/>
      <w:r w:rsidRPr="00CE7589">
        <w:rPr>
          <w:rFonts w:ascii="Times New Roman" w:hAnsi="Times New Roman"/>
          <w:sz w:val="28"/>
          <w:szCs w:val="28"/>
        </w:rPr>
        <w:t>. Декоративно-прикладное искусство Персии.  Сделать вывод о том, что «</w:t>
      </w:r>
      <w:proofErr w:type="spellStart"/>
      <w:r w:rsidRPr="00CE7589">
        <w:rPr>
          <w:rFonts w:ascii="Times New Roman" w:hAnsi="Times New Roman"/>
          <w:sz w:val="28"/>
          <w:szCs w:val="28"/>
        </w:rPr>
        <w:t>Ахеменидский</w:t>
      </w:r>
      <w:proofErr w:type="spellEnd"/>
      <w:r w:rsidRPr="00CE7589">
        <w:rPr>
          <w:rFonts w:ascii="Times New Roman" w:hAnsi="Times New Roman"/>
          <w:sz w:val="28"/>
          <w:szCs w:val="28"/>
        </w:rPr>
        <w:t xml:space="preserve"> имперский стиль» создал единство культуры Инда до побережья Малой Азии и подготовил условия для нового этапа в искусстве – эллинизма.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Практическая работа: </w:t>
      </w:r>
      <w:r w:rsidRPr="00CE7589">
        <w:rPr>
          <w:rFonts w:ascii="Times New Roman" w:hAnsi="Times New Roman"/>
          <w:sz w:val="28"/>
          <w:szCs w:val="28"/>
        </w:rPr>
        <w:t xml:space="preserve">зарисовка </w:t>
      </w:r>
      <w:proofErr w:type="spellStart"/>
      <w:r w:rsidRPr="00CE7589">
        <w:rPr>
          <w:rFonts w:ascii="Times New Roman" w:hAnsi="Times New Roman"/>
          <w:sz w:val="28"/>
          <w:szCs w:val="28"/>
        </w:rPr>
        <w:t>шеду</w:t>
      </w:r>
      <w:proofErr w:type="spellEnd"/>
      <w:r w:rsidRPr="00CE7589">
        <w:rPr>
          <w:rFonts w:ascii="Times New Roman" w:hAnsi="Times New Roman"/>
          <w:sz w:val="28"/>
          <w:szCs w:val="28"/>
        </w:rPr>
        <w:t>; просмотр по Интернету:</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 1) документального фильма «Художественная культура Месопотамии» (2005) из сериала «История мировой художественной культуры»;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 2) мультфильма «Легенда о Гильгамеше» Детско-юношеский центр «Старая мельница». Худ</w:t>
      </w:r>
      <w:proofErr w:type="gramStart"/>
      <w:r w:rsidRPr="00CE7589">
        <w:rPr>
          <w:rFonts w:ascii="Times New Roman" w:hAnsi="Times New Roman"/>
          <w:sz w:val="28"/>
          <w:szCs w:val="28"/>
        </w:rPr>
        <w:t>.</w:t>
      </w:r>
      <w:proofErr w:type="gramEnd"/>
      <w:r w:rsidRPr="00CE7589">
        <w:rPr>
          <w:rFonts w:ascii="Times New Roman" w:hAnsi="Times New Roman"/>
          <w:sz w:val="28"/>
          <w:szCs w:val="28"/>
        </w:rPr>
        <w:t xml:space="preserve"> </w:t>
      </w:r>
      <w:proofErr w:type="gramStart"/>
      <w:r w:rsidRPr="00CE7589">
        <w:rPr>
          <w:rFonts w:ascii="Times New Roman" w:hAnsi="Times New Roman"/>
          <w:sz w:val="28"/>
          <w:szCs w:val="28"/>
        </w:rPr>
        <w:t>р</w:t>
      </w:r>
      <w:proofErr w:type="gramEnd"/>
      <w:r w:rsidRPr="00CE7589">
        <w:rPr>
          <w:rFonts w:ascii="Times New Roman" w:hAnsi="Times New Roman"/>
          <w:sz w:val="28"/>
          <w:szCs w:val="28"/>
        </w:rPr>
        <w:t xml:space="preserve">ук. Л. Лазарева, мастерская анимации. </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1.5. Искусство Древней Индии</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Познакомить учащихся с искусством Индии.</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Познакомить  с древними городами</w:t>
      </w:r>
      <w:r w:rsidRPr="00CE7589">
        <w:rPr>
          <w:rFonts w:ascii="Times New Roman" w:hAnsi="Times New Roman"/>
          <w:i/>
          <w:sz w:val="28"/>
          <w:szCs w:val="28"/>
        </w:rPr>
        <w:t xml:space="preserve"> </w:t>
      </w:r>
      <w:r w:rsidRPr="00CE7589">
        <w:rPr>
          <w:rFonts w:ascii="Times New Roman" w:hAnsi="Times New Roman"/>
          <w:sz w:val="28"/>
          <w:szCs w:val="28"/>
        </w:rPr>
        <w:t xml:space="preserve">Хараппа и </w:t>
      </w:r>
      <w:proofErr w:type="spellStart"/>
      <w:r w:rsidRPr="00CE7589">
        <w:rPr>
          <w:rFonts w:ascii="Times New Roman" w:hAnsi="Times New Roman"/>
          <w:sz w:val="28"/>
          <w:szCs w:val="28"/>
        </w:rPr>
        <w:t>Мохенджо-Даро</w:t>
      </w:r>
      <w:proofErr w:type="spellEnd"/>
      <w:r w:rsidRPr="00CE7589">
        <w:rPr>
          <w:rFonts w:ascii="Times New Roman" w:hAnsi="Times New Roman"/>
          <w:sz w:val="28"/>
          <w:szCs w:val="28"/>
        </w:rPr>
        <w:t xml:space="preserve">, с учением о мироздании; с эпосом «Рамаяна» и «Махабхарата»; со  священной музыкой Индии, ее способностью приводить в согласие внутреннее состояние </w:t>
      </w:r>
      <w:r w:rsidRPr="00CE7589">
        <w:rPr>
          <w:rFonts w:ascii="Times New Roman" w:hAnsi="Times New Roman"/>
          <w:sz w:val="28"/>
          <w:szCs w:val="28"/>
        </w:rPr>
        <w:lastRenderedPageBreak/>
        <w:t xml:space="preserve">человека и гармонизировать его с внешним миром; рассказать о возникновении Буддизма и познакомить с основными памятниками.  Ступа (Большая Ступа в </w:t>
      </w:r>
      <w:proofErr w:type="spellStart"/>
      <w:r w:rsidRPr="00CE7589">
        <w:rPr>
          <w:rFonts w:ascii="Times New Roman" w:hAnsi="Times New Roman"/>
          <w:sz w:val="28"/>
          <w:szCs w:val="28"/>
        </w:rPr>
        <w:t>Санчи</w:t>
      </w:r>
      <w:proofErr w:type="spellEnd"/>
      <w:r w:rsidRPr="00CE7589">
        <w:rPr>
          <w:rFonts w:ascii="Times New Roman" w:hAnsi="Times New Roman"/>
          <w:sz w:val="28"/>
          <w:szCs w:val="28"/>
        </w:rPr>
        <w:t xml:space="preserve">, </w:t>
      </w:r>
      <w:r w:rsidRPr="00CE7589">
        <w:rPr>
          <w:rFonts w:ascii="Times New Roman" w:hAnsi="Times New Roman"/>
          <w:sz w:val="28"/>
          <w:szCs w:val="28"/>
          <w:lang w:val="en-US"/>
        </w:rPr>
        <w:t>III</w:t>
      </w:r>
      <w:r w:rsidRPr="00CE7589">
        <w:rPr>
          <w:rFonts w:ascii="Times New Roman" w:hAnsi="Times New Roman"/>
          <w:sz w:val="28"/>
          <w:szCs w:val="28"/>
        </w:rPr>
        <w:t>-</w:t>
      </w:r>
      <w:r w:rsidRPr="00CE7589">
        <w:rPr>
          <w:rFonts w:ascii="Times New Roman" w:hAnsi="Times New Roman"/>
          <w:sz w:val="28"/>
          <w:szCs w:val="28"/>
          <w:lang w:val="en-US"/>
        </w:rPr>
        <w:t>II</w:t>
      </w:r>
      <w:r w:rsidRPr="00CE7589">
        <w:rPr>
          <w:rFonts w:ascii="Times New Roman" w:hAnsi="Times New Roman"/>
          <w:sz w:val="28"/>
          <w:szCs w:val="28"/>
        </w:rPr>
        <w:t xml:space="preserve"> вв. </w:t>
      </w:r>
      <w:proofErr w:type="gramStart"/>
      <w:r w:rsidRPr="00CE7589">
        <w:rPr>
          <w:rFonts w:ascii="Times New Roman" w:hAnsi="Times New Roman"/>
          <w:sz w:val="28"/>
          <w:szCs w:val="28"/>
        </w:rPr>
        <w:t>до</w:t>
      </w:r>
      <w:proofErr w:type="gramEnd"/>
      <w:r w:rsidRPr="00CE7589">
        <w:rPr>
          <w:rFonts w:ascii="Times New Roman" w:hAnsi="Times New Roman"/>
          <w:sz w:val="28"/>
          <w:szCs w:val="28"/>
        </w:rPr>
        <w:t xml:space="preserve"> н. э.) – </w:t>
      </w:r>
      <w:proofErr w:type="gramStart"/>
      <w:r w:rsidRPr="00CE7589">
        <w:rPr>
          <w:rFonts w:ascii="Times New Roman" w:hAnsi="Times New Roman"/>
          <w:sz w:val="28"/>
          <w:szCs w:val="28"/>
        </w:rPr>
        <w:t>грандиозный</w:t>
      </w:r>
      <w:proofErr w:type="gramEnd"/>
      <w:r w:rsidRPr="00CE7589">
        <w:rPr>
          <w:rFonts w:ascii="Times New Roman" w:hAnsi="Times New Roman"/>
          <w:sz w:val="28"/>
          <w:szCs w:val="28"/>
        </w:rPr>
        <w:t xml:space="preserve"> памятник в честь деяний Будды. Рельефы с изображением людей, животных, растений как пример неразделимости архитектуры и скульптуры, характерной для искусства Индии. </w:t>
      </w:r>
      <w:proofErr w:type="spellStart"/>
      <w:r w:rsidRPr="00CE7589">
        <w:rPr>
          <w:rFonts w:ascii="Times New Roman" w:hAnsi="Times New Roman"/>
          <w:sz w:val="28"/>
          <w:szCs w:val="28"/>
        </w:rPr>
        <w:t>Стамбха</w:t>
      </w:r>
      <w:proofErr w:type="spellEnd"/>
      <w:r w:rsidRPr="00CE7589">
        <w:rPr>
          <w:rFonts w:ascii="Times New Roman" w:hAnsi="Times New Roman"/>
          <w:sz w:val="28"/>
          <w:szCs w:val="28"/>
        </w:rPr>
        <w:t xml:space="preserve"> (колонны)  и места, связанные с деятельностью Будды. Львиная капитель (250 -233 гг. </w:t>
      </w:r>
      <w:proofErr w:type="gramStart"/>
      <w:r w:rsidRPr="00CE7589">
        <w:rPr>
          <w:rFonts w:ascii="Times New Roman" w:hAnsi="Times New Roman"/>
          <w:sz w:val="28"/>
          <w:szCs w:val="28"/>
        </w:rPr>
        <w:t>до</w:t>
      </w:r>
      <w:proofErr w:type="gramEnd"/>
      <w:r w:rsidRPr="00CE7589">
        <w:rPr>
          <w:rFonts w:ascii="Times New Roman" w:hAnsi="Times New Roman"/>
          <w:sz w:val="28"/>
          <w:szCs w:val="28"/>
        </w:rPr>
        <w:t xml:space="preserve"> н. э.) – как </w:t>
      </w:r>
      <w:proofErr w:type="gramStart"/>
      <w:r w:rsidRPr="00CE7589">
        <w:rPr>
          <w:rFonts w:ascii="Times New Roman" w:hAnsi="Times New Roman"/>
          <w:sz w:val="28"/>
          <w:szCs w:val="28"/>
        </w:rPr>
        <w:t>олицетворение</w:t>
      </w:r>
      <w:proofErr w:type="gramEnd"/>
      <w:r w:rsidRPr="00CE7589">
        <w:rPr>
          <w:rFonts w:ascii="Times New Roman" w:hAnsi="Times New Roman"/>
          <w:sz w:val="28"/>
          <w:szCs w:val="28"/>
        </w:rPr>
        <w:t xml:space="preserve"> могущества буддизма. Символические изображения Будды: отпечаток человеческой ноги, колесо закона. Первые изображения Будды в облике человека в области </w:t>
      </w:r>
      <w:proofErr w:type="spellStart"/>
      <w:r w:rsidRPr="00CE7589">
        <w:rPr>
          <w:rFonts w:ascii="Times New Roman" w:hAnsi="Times New Roman"/>
          <w:sz w:val="28"/>
          <w:szCs w:val="28"/>
        </w:rPr>
        <w:t>Гандхара</w:t>
      </w:r>
      <w:proofErr w:type="spellEnd"/>
      <w:r w:rsidRPr="00CE7589">
        <w:rPr>
          <w:rFonts w:ascii="Times New Roman" w:hAnsi="Times New Roman"/>
          <w:sz w:val="28"/>
          <w:szCs w:val="28"/>
        </w:rPr>
        <w:t xml:space="preserve"> (теперь Пакистан). Канон изображений Будды. Пещерные монастыри. Монументальная живопись и скульптура храмов. Росписи монастырей </w:t>
      </w:r>
      <w:proofErr w:type="spellStart"/>
      <w:r w:rsidRPr="00CE7589">
        <w:rPr>
          <w:rFonts w:ascii="Times New Roman" w:hAnsi="Times New Roman"/>
          <w:sz w:val="28"/>
          <w:szCs w:val="28"/>
        </w:rPr>
        <w:t>Аджанты</w:t>
      </w:r>
      <w:proofErr w:type="spellEnd"/>
      <w:r w:rsidRPr="00CE7589">
        <w:rPr>
          <w:rFonts w:ascii="Times New Roman" w:hAnsi="Times New Roman"/>
          <w:sz w:val="28"/>
          <w:szCs w:val="28"/>
        </w:rPr>
        <w:t>.</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посмотреть по Интернету документальный фильм «Ступа в </w:t>
      </w:r>
      <w:proofErr w:type="spellStart"/>
      <w:r w:rsidRPr="00CE7589">
        <w:rPr>
          <w:rFonts w:ascii="Times New Roman" w:hAnsi="Times New Roman"/>
          <w:sz w:val="28"/>
          <w:szCs w:val="28"/>
        </w:rPr>
        <w:t>Санчи</w:t>
      </w:r>
      <w:proofErr w:type="spellEnd"/>
      <w:r w:rsidRPr="00CE7589">
        <w:rPr>
          <w:rFonts w:ascii="Times New Roman" w:hAnsi="Times New Roman"/>
          <w:sz w:val="28"/>
          <w:szCs w:val="28"/>
        </w:rPr>
        <w:t>»; мультфильм «Рамаяна».</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1.6. Искусство Древнего Китая и Японии</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Сформировать представления об искусстве Древнего Китая и Японии.</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Познакомить с земледельческой культурой жителей рек Янцзы и </w:t>
      </w:r>
      <w:proofErr w:type="spellStart"/>
      <w:r w:rsidRPr="00CE7589">
        <w:rPr>
          <w:rFonts w:ascii="Times New Roman" w:hAnsi="Times New Roman"/>
          <w:sz w:val="28"/>
          <w:szCs w:val="28"/>
        </w:rPr>
        <w:t>Хуанхе</w:t>
      </w:r>
      <w:proofErr w:type="spellEnd"/>
      <w:r w:rsidRPr="00CE7589">
        <w:rPr>
          <w:rFonts w:ascii="Times New Roman" w:hAnsi="Times New Roman"/>
          <w:sz w:val="28"/>
          <w:szCs w:val="28"/>
        </w:rPr>
        <w:t xml:space="preserve"> (</w:t>
      </w:r>
      <w:r w:rsidRPr="00CE7589">
        <w:rPr>
          <w:rFonts w:ascii="Times New Roman" w:hAnsi="Times New Roman"/>
          <w:sz w:val="28"/>
          <w:szCs w:val="28"/>
          <w:lang w:val="en-US"/>
        </w:rPr>
        <w:t>III</w:t>
      </w:r>
      <w:r w:rsidRPr="00CE7589">
        <w:rPr>
          <w:rFonts w:ascii="Times New Roman" w:hAnsi="Times New Roman"/>
          <w:sz w:val="28"/>
          <w:szCs w:val="28"/>
        </w:rPr>
        <w:t>-</w:t>
      </w:r>
      <w:r w:rsidRPr="00CE7589">
        <w:rPr>
          <w:rFonts w:ascii="Times New Roman" w:hAnsi="Times New Roman"/>
          <w:sz w:val="28"/>
          <w:szCs w:val="28"/>
          <w:lang w:val="en-US"/>
        </w:rPr>
        <w:t>II</w:t>
      </w:r>
      <w:r w:rsidRPr="00CE7589">
        <w:rPr>
          <w:rFonts w:ascii="Times New Roman" w:hAnsi="Times New Roman"/>
          <w:sz w:val="28"/>
          <w:szCs w:val="28"/>
        </w:rPr>
        <w:t xml:space="preserve"> тыс. </w:t>
      </w:r>
      <w:proofErr w:type="gramStart"/>
      <w:r w:rsidRPr="00CE7589">
        <w:rPr>
          <w:rFonts w:ascii="Times New Roman" w:hAnsi="Times New Roman"/>
          <w:sz w:val="28"/>
          <w:szCs w:val="28"/>
        </w:rPr>
        <w:t>до</w:t>
      </w:r>
      <w:proofErr w:type="gramEnd"/>
      <w:r w:rsidRPr="00CE7589">
        <w:rPr>
          <w:rFonts w:ascii="Times New Roman" w:hAnsi="Times New Roman"/>
          <w:sz w:val="28"/>
          <w:szCs w:val="28"/>
        </w:rPr>
        <w:t xml:space="preserve"> н.э.). Рассмотреть изображения сил природы на гончарных изделиях </w:t>
      </w:r>
      <w:proofErr w:type="spellStart"/>
      <w:r w:rsidRPr="00CE7589">
        <w:rPr>
          <w:rFonts w:ascii="Times New Roman" w:hAnsi="Times New Roman"/>
          <w:sz w:val="28"/>
          <w:szCs w:val="28"/>
        </w:rPr>
        <w:t>Яншао</w:t>
      </w:r>
      <w:proofErr w:type="spellEnd"/>
      <w:r w:rsidRPr="00CE7589">
        <w:rPr>
          <w:rFonts w:ascii="Times New Roman" w:hAnsi="Times New Roman"/>
          <w:sz w:val="28"/>
          <w:szCs w:val="28"/>
        </w:rPr>
        <w:t xml:space="preserve">. Рассказать об иероглифической письменности. Рассмотреть возникновение знаков письма из рисунков на примере  иероглифов, например: «дерево», «зеленый», «поток». Рассказать о планировке городов, мест погребений, в основе которых лежала разработанная символика природных стихий и соблюдение строгой социальной иерархии. Бронзовые сосуды </w:t>
      </w:r>
      <w:r w:rsidRPr="00CE7589">
        <w:rPr>
          <w:rFonts w:ascii="Times New Roman" w:hAnsi="Times New Roman"/>
          <w:sz w:val="28"/>
          <w:szCs w:val="28"/>
          <w:lang w:val="en-US"/>
        </w:rPr>
        <w:t>XVI</w:t>
      </w:r>
      <w:r w:rsidRPr="00CE7589">
        <w:rPr>
          <w:rFonts w:ascii="Times New Roman" w:hAnsi="Times New Roman"/>
          <w:sz w:val="28"/>
          <w:szCs w:val="28"/>
        </w:rPr>
        <w:t>-</w:t>
      </w:r>
      <w:r w:rsidRPr="00CE7589">
        <w:rPr>
          <w:rFonts w:ascii="Times New Roman" w:hAnsi="Times New Roman"/>
          <w:sz w:val="28"/>
          <w:szCs w:val="28"/>
          <w:lang w:val="en-US"/>
        </w:rPr>
        <w:t>XII</w:t>
      </w:r>
      <w:r w:rsidRPr="00CE7589">
        <w:rPr>
          <w:rFonts w:ascii="Times New Roman" w:hAnsi="Times New Roman"/>
          <w:sz w:val="28"/>
          <w:szCs w:val="28"/>
        </w:rPr>
        <w:t xml:space="preserve"> вв. </w:t>
      </w:r>
      <w:proofErr w:type="gramStart"/>
      <w:r w:rsidRPr="00CE7589">
        <w:rPr>
          <w:rFonts w:ascii="Times New Roman" w:hAnsi="Times New Roman"/>
          <w:sz w:val="28"/>
          <w:szCs w:val="28"/>
        </w:rPr>
        <w:t>до</w:t>
      </w:r>
      <w:proofErr w:type="gramEnd"/>
      <w:r w:rsidRPr="00CE7589">
        <w:rPr>
          <w:rFonts w:ascii="Times New Roman" w:hAnsi="Times New Roman"/>
          <w:sz w:val="28"/>
          <w:szCs w:val="28"/>
        </w:rPr>
        <w:t xml:space="preserve"> н. э. Раскрыть  </w:t>
      </w:r>
      <w:proofErr w:type="gramStart"/>
      <w:r w:rsidRPr="00CE7589">
        <w:rPr>
          <w:rFonts w:ascii="Times New Roman" w:hAnsi="Times New Roman"/>
          <w:sz w:val="28"/>
          <w:szCs w:val="28"/>
        </w:rPr>
        <w:t>триединство</w:t>
      </w:r>
      <w:proofErr w:type="gramEnd"/>
      <w:r w:rsidRPr="00CE7589">
        <w:rPr>
          <w:rFonts w:ascii="Times New Roman" w:hAnsi="Times New Roman"/>
          <w:sz w:val="28"/>
          <w:szCs w:val="28"/>
        </w:rPr>
        <w:t xml:space="preserve"> искусства слова, музыки и танца; китайское обозначение музыки «</w:t>
      </w:r>
      <w:proofErr w:type="spellStart"/>
      <w:r w:rsidRPr="00CE7589">
        <w:rPr>
          <w:rFonts w:ascii="Times New Roman" w:hAnsi="Times New Roman"/>
          <w:sz w:val="28"/>
          <w:szCs w:val="28"/>
        </w:rPr>
        <w:t>юэ</w:t>
      </w:r>
      <w:proofErr w:type="spellEnd"/>
      <w:r w:rsidRPr="00CE7589">
        <w:rPr>
          <w:rFonts w:ascii="Times New Roman" w:hAnsi="Times New Roman"/>
          <w:sz w:val="28"/>
          <w:szCs w:val="28"/>
        </w:rPr>
        <w:t>» и русское понятие «красота» и «гармония». Рассказать об  учении Конфуция и возникновении даосизма. Зарисовать знак «</w:t>
      </w:r>
      <w:proofErr w:type="spellStart"/>
      <w:r w:rsidRPr="00CE7589">
        <w:rPr>
          <w:rFonts w:ascii="Times New Roman" w:hAnsi="Times New Roman"/>
          <w:sz w:val="28"/>
          <w:szCs w:val="28"/>
        </w:rPr>
        <w:t>инь-ян</w:t>
      </w:r>
      <w:proofErr w:type="spellEnd"/>
      <w:r w:rsidRPr="00CE7589">
        <w:rPr>
          <w:rFonts w:ascii="Times New Roman" w:hAnsi="Times New Roman"/>
          <w:sz w:val="28"/>
          <w:szCs w:val="28"/>
        </w:rPr>
        <w:t xml:space="preserve">» и объяснить его значение. Рассказать о наивысшем подъеме культуры в </w:t>
      </w:r>
      <w:r w:rsidRPr="00CE7589">
        <w:rPr>
          <w:rFonts w:ascii="Times New Roman" w:hAnsi="Times New Roman"/>
          <w:sz w:val="28"/>
          <w:szCs w:val="28"/>
          <w:lang w:val="en-US"/>
        </w:rPr>
        <w:t>III</w:t>
      </w:r>
      <w:r w:rsidRPr="00CE7589">
        <w:rPr>
          <w:rFonts w:ascii="Times New Roman" w:hAnsi="Times New Roman"/>
          <w:sz w:val="28"/>
          <w:szCs w:val="28"/>
        </w:rPr>
        <w:t xml:space="preserve"> </w:t>
      </w:r>
      <w:proofErr w:type="gramStart"/>
      <w:r w:rsidRPr="00CE7589">
        <w:rPr>
          <w:rFonts w:ascii="Times New Roman" w:hAnsi="Times New Roman"/>
          <w:sz w:val="28"/>
          <w:szCs w:val="28"/>
        </w:rPr>
        <w:t>в</w:t>
      </w:r>
      <w:proofErr w:type="gramEnd"/>
      <w:r w:rsidRPr="00CE7589">
        <w:rPr>
          <w:rFonts w:ascii="Times New Roman" w:hAnsi="Times New Roman"/>
          <w:sz w:val="28"/>
          <w:szCs w:val="28"/>
        </w:rPr>
        <w:t xml:space="preserve">. </w:t>
      </w:r>
      <w:proofErr w:type="gramStart"/>
      <w:r w:rsidRPr="00CE7589">
        <w:rPr>
          <w:rFonts w:ascii="Times New Roman" w:hAnsi="Times New Roman"/>
          <w:sz w:val="28"/>
          <w:szCs w:val="28"/>
        </w:rPr>
        <w:t>до</w:t>
      </w:r>
      <w:proofErr w:type="gramEnd"/>
      <w:r w:rsidRPr="00CE7589">
        <w:rPr>
          <w:rFonts w:ascii="Times New Roman" w:hAnsi="Times New Roman"/>
          <w:sz w:val="28"/>
          <w:szCs w:val="28"/>
        </w:rPr>
        <w:t xml:space="preserve"> н. э.: об установлении Великого шелкового пути, строительстве Великой китайской стены. Познакомить с культом предков. Рассказать об открытии в 1974 году многотысячной армии глиняных воинов императора </w:t>
      </w:r>
      <w:proofErr w:type="spellStart"/>
      <w:r w:rsidRPr="00CE7589">
        <w:rPr>
          <w:rFonts w:ascii="Times New Roman" w:hAnsi="Times New Roman"/>
          <w:sz w:val="28"/>
          <w:szCs w:val="28"/>
        </w:rPr>
        <w:t>Цинь</w:t>
      </w:r>
      <w:proofErr w:type="spellEnd"/>
      <w:r w:rsidRPr="00CE7589">
        <w:rPr>
          <w:rFonts w:ascii="Times New Roman" w:hAnsi="Times New Roman"/>
          <w:sz w:val="28"/>
          <w:szCs w:val="28"/>
        </w:rPr>
        <w:t xml:space="preserve"> </w:t>
      </w:r>
      <w:proofErr w:type="spellStart"/>
      <w:r w:rsidRPr="00CE7589">
        <w:rPr>
          <w:rFonts w:ascii="Times New Roman" w:hAnsi="Times New Roman"/>
          <w:sz w:val="28"/>
          <w:szCs w:val="28"/>
        </w:rPr>
        <w:t>Шихуанди</w:t>
      </w:r>
      <w:proofErr w:type="spellEnd"/>
      <w:r w:rsidRPr="00CE7589">
        <w:rPr>
          <w:rFonts w:ascii="Times New Roman" w:hAnsi="Times New Roman"/>
          <w:sz w:val="28"/>
          <w:szCs w:val="28"/>
        </w:rPr>
        <w:t>. Рассмотреть погребальную  утварь, плоские рельефы стен с сюжетами легенд и мифов.</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Эпоха Японской древности. Связь искусства этого периода с религией японцев - синтоизмом. Ориентация эпохи Нара (</w:t>
      </w:r>
      <w:r w:rsidRPr="00CE7589">
        <w:rPr>
          <w:rFonts w:ascii="Times New Roman" w:hAnsi="Times New Roman"/>
          <w:sz w:val="28"/>
          <w:szCs w:val="28"/>
          <w:lang w:val="en-US"/>
        </w:rPr>
        <w:t>VII</w:t>
      </w:r>
      <w:r w:rsidRPr="00CE7589">
        <w:rPr>
          <w:rFonts w:ascii="Times New Roman" w:hAnsi="Times New Roman"/>
          <w:sz w:val="28"/>
          <w:szCs w:val="28"/>
        </w:rPr>
        <w:t xml:space="preserve"> – </w:t>
      </w:r>
      <w:r w:rsidRPr="00CE7589">
        <w:rPr>
          <w:rFonts w:ascii="Times New Roman" w:hAnsi="Times New Roman"/>
          <w:sz w:val="28"/>
          <w:szCs w:val="28"/>
          <w:lang w:val="en-US"/>
        </w:rPr>
        <w:t>VIII</w:t>
      </w:r>
      <w:r w:rsidRPr="00CE7589">
        <w:rPr>
          <w:rFonts w:ascii="Times New Roman" w:hAnsi="Times New Roman"/>
          <w:sz w:val="28"/>
          <w:szCs w:val="28"/>
        </w:rPr>
        <w:t xml:space="preserve"> вв.) на духовные ценности и эстетику буддизма, пришедшего из Китая. Эмоционально-философское отношение к природе и последовательное развитие всех видов искусства. Сады </w:t>
      </w:r>
      <w:proofErr w:type="spellStart"/>
      <w:r w:rsidRPr="00CE7589">
        <w:rPr>
          <w:rFonts w:ascii="Times New Roman" w:hAnsi="Times New Roman"/>
          <w:sz w:val="28"/>
          <w:szCs w:val="28"/>
        </w:rPr>
        <w:t>дзэнских</w:t>
      </w:r>
      <w:proofErr w:type="spellEnd"/>
      <w:r w:rsidRPr="00CE7589">
        <w:rPr>
          <w:rFonts w:ascii="Times New Roman" w:hAnsi="Times New Roman"/>
          <w:sz w:val="28"/>
          <w:szCs w:val="28"/>
        </w:rPr>
        <w:t xml:space="preserve"> монастырей.</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узнать и зарисовать в тетради  знаки  четырех стихий: воды, огня, воздуха, земли; сделать сообщение </w:t>
      </w:r>
      <w:proofErr w:type="gramStart"/>
      <w:r w:rsidRPr="00CE7589">
        <w:rPr>
          <w:rFonts w:ascii="Times New Roman" w:hAnsi="Times New Roman"/>
          <w:sz w:val="28"/>
          <w:szCs w:val="28"/>
        </w:rPr>
        <w:t>о</w:t>
      </w:r>
      <w:proofErr w:type="gramEnd"/>
      <w:r w:rsidRPr="00CE7589">
        <w:rPr>
          <w:rFonts w:ascii="Times New Roman" w:hAnsi="Times New Roman"/>
          <w:sz w:val="28"/>
          <w:szCs w:val="28"/>
        </w:rPr>
        <w:t xml:space="preserve"> искусстве Японии.</w:t>
      </w:r>
    </w:p>
    <w:p w:rsidR="00663F37" w:rsidRDefault="00663F37" w:rsidP="00663F37">
      <w:pPr>
        <w:pStyle w:val="a7"/>
        <w:ind w:firstLine="284"/>
        <w:jc w:val="both"/>
        <w:rPr>
          <w:rFonts w:ascii="Times New Roman" w:hAnsi="Times New Roman"/>
          <w:b/>
          <w:sz w:val="28"/>
          <w:szCs w:val="28"/>
        </w:rPr>
      </w:pPr>
    </w:p>
    <w:p w:rsidR="00663F37" w:rsidRDefault="00663F37" w:rsidP="00663F37">
      <w:pPr>
        <w:pStyle w:val="a7"/>
        <w:ind w:firstLine="284"/>
        <w:jc w:val="both"/>
        <w:rPr>
          <w:rFonts w:ascii="Times New Roman" w:hAnsi="Times New Roman"/>
          <w:b/>
          <w:sz w:val="28"/>
          <w:szCs w:val="28"/>
        </w:rPr>
      </w:pPr>
    </w:p>
    <w:p w:rsidR="00663F37" w:rsidRDefault="00663F37" w:rsidP="00663F37">
      <w:pPr>
        <w:pStyle w:val="a7"/>
        <w:ind w:firstLine="284"/>
        <w:jc w:val="both"/>
        <w:rPr>
          <w:rFonts w:ascii="Times New Roman" w:hAnsi="Times New Roman"/>
          <w:b/>
          <w:sz w:val="28"/>
          <w:szCs w:val="28"/>
        </w:rPr>
      </w:pPr>
    </w:p>
    <w:p w:rsidR="00663F37" w:rsidRDefault="00663F37" w:rsidP="00663F37">
      <w:pPr>
        <w:pStyle w:val="a7"/>
        <w:ind w:firstLine="284"/>
        <w:jc w:val="both"/>
        <w:rPr>
          <w:rFonts w:ascii="Times New Roman" w:hAnsi="Times New Roman"/>
          <w:b/>
          <w:sz w:val="28"/>
          <w:szCs w:val="28"/>
        </w:rPr>
      </w:pP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 xml:space="preserve">1.7. Скифское искусство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lastRenderedPageBreak/>
        <w:t>Сформировать представление об искусстве скифов;</w:t>
      </w:r>
      <w:r w:rsidRPr="00CE7589">
        <w:rPr>
          <w:rFonts w:ascii="Times New Roman" w:hAnsi="Times New Roman"/>
          <w:i/>
          <w:sz w:val="28"/>
          <w:szCs w:val="28"/>
        </w:rPr>
        <w:t xml:space="preserve"> </w:t>
      </w:r>
      <w:r w:rsidRPr="00CE7589">
        <w:rPr>
          <w:rFonts w:ascii="Times New Roman" w:hAnsi="Times New Roman"/>
          <w:sz w:val="28"/>
          <w:szCs w:val="28"/>
        </w:rPr>
        <w:t>познакомить с декоративно-прикладным искусством скифов Северного Причерноморья и Восточного Алтая.</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Познакомить со</w:t>
      </w:r>
      <w:r w:rsidRPr="00CE7589">
        <w:rPr>
          <w:rFonts w:ascii="Times New Roman" w:hAnsi="Times New Roman"/>
          <w:i/>
          <w:sz w:val="28"/>
          <w:szCs w:val="28"/>
        </w:rPr>
        <w:t xml:space="preserve"> </w:t>
      </w:r>
      <w:r w:rsidRPr="00CE7589">
        <w:rPr>
          <w:rFonts w:ascii="Times New Roman" w:hAnsi="Times New Roman"/>
          <w:sz w:val="28"/>
          <w:szCs w:val="28"/>
        </w:rPr>
        <w:t>скифо-сибирским «звериным стилем» изображения животных в культурах позднего бронзового и раннего железного века евразийских степей. Рассмотреть петроглифы. Выявить связь с тотемизмом – почитанием священного животного (зверя, птицы, дракона). Рассказать о  богатых курганных захоронениях (</w:t>
      </w:r>
      <w:proofErr w:type="spellStart"/>
      <w:r w:rsidRPr="00CE7589">
        <w:rPr>
          <w:rFonts w:ascii="Times New Roman" w:hAnsi="Times New Roman"/>
          <w:sz w:val="28"/>
          <w:szCs w:val="28"/>
        </w:rPr>
        <w:t>Пазырыкских</w:t>
      </w:r>
      <w:proofErr w:type="spellEnd"/>
      <w:r w:rsidRPr="00CE7589">
        <w:rPr>
          <w:rFonts w:ascii="Times New Roman" w:hAnsi="Times New Roman"/>
          <w:sz w:val="28"/>
          <w:szCs w:val="28"/>
        </w:rPr>
        <w:t xml:space="preserve"> курганах), о раскопках кургана могильника тюркской женщины </w:t>
      </w:r>
      <w:proofErr w:type="spellStart"/>
      <w:r w:rsidRPr="00CE7589">
        <w:rPr>
          <w:rFonts w:ascii="Times New Roman" w:hAnsi="Times New Roman"/>
          <w:sz w:val="28"/>
          <w:szCs w:val="28"/>
        </w:rPr>
        <w:t>Ак-Алаха</w:t>
      </w:r>
      <w:proofErr w:type="spellEnd"/>
      <w:r w:rsidRPr="00CE7589">
        <w:rPr>
          <w:rFonts w:ascii="Times New Roman" w:hAnsi="Times New Roman"/>
          <w:sz w:val="28"/>
          <w:szCs w:val="28"/>
        </w:rPr>
        <w:t xml:space="preserve"> (принцессы </w:t>
      </w:r>
      <w:proofErr w:type="spellStart"/>
      <w:r w:rsidRPr="00CE7589">
        <w:rPr>
          <w:rFonts w:ascii="Times New Roman" w:hAnsi="Times New Roman"/>
          <w:sz w:val="28"/>
          <w:szCs w:val="28"/>
        </w:rPr>
        <w:t>Укока</w:t>
      </w:r>
      <w:proofErr w:type="spellEnd"/>
      <w:r w:rsidRPr="00CE7589">
        <w:rPr>
          <w:rFonts w:ascii="Times New Roman" w:hAnsi="Times New Roman"/>
          <w:sz w:val="28"/>
          <w:szCs w:val="28"/>
        </w:rPr>
        <w:t xml:space="preserve">).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зарисовать  орнаментальный мотив по выбору (лось, олень, лошадь, грифон).</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1.8. Искусство народов Древней Америки</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Сформировать представления об особом мире древности – искусстве народов Древней Америки.</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Рассказать о версии заселения Америки людьми из Сибири. Познакомить со ступенчатыми храмами-пирамидами Мексики, построенными </w:t>
      </w:r>
      <w:proofErr w:type="spellStart"/>
      <w:r w:rsidRPr="00CE7589">
        <w:rPr>
          <w:rFonts w:ascii="Times New Roman" w:hAnsi="Times New Roman"/>
          <w:sz w:val="28"/>
          <w:szCs w:val="28"/>
        </w:rPr>
        <w:t>ольмеками</w:t>
      </w:r>
      <w:proofErr w:type="spellEnd"/>
      <w:r w:rsidRPr="00CE7589">
        <w:rPr>
          <w:rFonts w:ascii="Times New Roman" w:hAnsi="Times New Roman"/>
          <w:sz w:val="28"/>
          <w:szCs w:val="28"/>
        </w:rPr>
        <w:t xml:space="preserve">; с пирамидами майя и ацтеков. Выявить их отличие от египетских пирамид. Рассказать о мифологических представлениях и их отражении в орнаментальном искусстве. Рассмотреть каменные рельефы, ювелирные и керамические изделия; знаки богов и стихийных сил природы в орнаменте. Познакомить  с искусством майя: украшением построек алебастровыми рельефами и живописью. Каменные стелы с вязью рельефа и письменными </w:t>
      </w:r>
      <w:proofErr w:type="spellStart"/>
      <w:r w:rsidRPr="00CE7589">
        <w:rPr>
          <w:rFonts w:ascii="Times New Roman" w:hAnsi="Times New Roman"/>
          <w:sz w:val="28"/>
          <w:szCs w:val="28"/>
        </w:rPr>
        <w:t>иерографическими</w:t>
      </w:r>
      <w:proofErr w:type="spellEnd"/>
      <w:r w:rsidRPr="00CE7589">
        <w:rPr>
          <w:rFonts w:ascii="Times New Roman" w:hAnsi="Times New Roman"/>
          <w:sz w:val="28"/>
          <w:szCs w:val="28"/>
        </w:rPr>
        <w:t xml:space="preserve"> знаками. Цивилизация ацтеков. Пафос устрашения.</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Самостоятельная работа: </w:t>
      </w:r>
      <w:r w:rsidRPr="00CE7589">
        <w:rPr>
          <w:rFonts w:ascii="Times New Roman" w:hAnsi="Times New Roman"/>
          <w:sz w:val="28"/>
          <w:szCs w:val="28"/>
        </w:rPr>
        <w:t>скопировать фрагмент рельефа искусства майя.</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1.9. Античность</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1.9.1. Искусство Эгейского мира</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Сформировать представление об искусстве Эгейского мира.</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Рассказать о том, что открытие эгейской культуры археологами Генрихом </w:t>
      </w:r>
      <w:proofErr w:type="spellStart"/>
      <w:r w:rsidRPr="00CE7589">
        <w:rPr>
          <w:rFonts w:ascii="Times New Roman" w:hAnsi="Times New Roman"/>
          <w:sz w:val="28"/>
          <w:szCs w:val="28"/>
        </w:rPr>
        <w:t>Шлиманом</w:t>
      </w:r>
      <w:proofErr w:type="spellEnd"/>
      <w:r w:rsidRPr="00CE7589">
        <w:rPr>
          <w:rFonts w:ascii="Times New Roman" w:hAnsi="Times New Roman"/>
          <w:sz w:val="28"/>
          <w:szCs w:val="28"/>
        </w:rPr>
        <w:t xml:space="preserve"> и Артуром Эвансом было одним из важнейших завоеваний археологии начала </w:t>
      </w:r>
      <w:r w:rsidRPr="00CE7589">
        <w:rPr>
          <w:rFonts w:ascii="Times New Roman" w:hAnsi="Times New Roman"/>
          <w:sz w:val="28"/>
          <w:szCs w:val="28"/>
          <w:lang w:val="en-US"/>
        </w:rPr>
        <w:t>XX</w:t>
      </w:r>
      <w:r w:rsidRPr="00CE7589">
        <w:rPr>
          <w:rFonts w:ascii="Times New Roman" w:hAnsi="Times New Roman"/>
          <w:sz w:val="28"/>
          <w:szCs w:val="28"/>
        </w:rPr>
        <w:t xml:space="preserve"> века. Познакомить с культурами бронзового века, существовавшими на побережье Эгейского моря. </w:t>
      </w:r>
      <w:proofErr w:type="spellStart"/>
      <w:r w:rsidRPr="00CE7589">
        <w:rPr>
          <w:rFonts w:ascii="Times New Roman" w:hAnsi="Times New Roman"/>
          <w:sz w:val="28"/>
          <w:szCs w:val="28"/>
        </w:rPr>
        <w:t>Кикладская</w:t>
      </w:r>
      <w:proofErr w:type="spellEnd"/>
      <w:r w:rsidRPr="00CE7589">
        <w:rPr>
          <w:rFonts w:ascii="Times New Roman" w:hAnsi="Times New Roman"/>
          <w:sz w:val="28"/>
          <w:szCs w:val="28"/>
        </w:rPr>
        <w:t xml:space="preserve"> скульптура. </w:t>
      </w:r>
      <w:proofErr w:type="spellStart"/>
      <w:r w:rsidRPr="00CE7589">
        <w:rPr>
          <w:rFonts w:ascii="Times New Roman" w:hAnsi="Times New Roman"/>
          <w:sz w:val="28"/>
          <w:szCs w:val="28"/>
        </w:rPr>
        <w:t>Кносский</w:t>
      </w:r>
      <w:proofErr w:type="spellEnd"/>
      <w:r w:rsidRPr="00CE7589">
        <w:rPr>
          <w:rFonts w:ascii="Times New Roman" w:hAnsi="Times New Roman"/>
          <w:sz w:val="28"/>
          <w:szCs w:val="28"/>
        </w:rPr>
        <w:t xml:space="preserve"> дворец-лабиринт на острове Крит. Сложность плана постройки. Мотивы быка и игр с быком как один из самых характерных в критском искусстве. Критская керамика. Искусство </w:t>
      </w:r>
      <w:proofErr w:type="spellStart"/>
      <w:r w:rsidRPr="00CE7589">
        <w:rPr>
          <w:rFonts w:ascii="Times New Roman" w:hAnsi="Times New Roman"/>
          <w:sz w:val="28"/>
          <w:szCs w:val="28"/>
        </w:rPr>
        <w:t>Феры</w:t>
      </w:r>
      <w:proofErr w:type="spellEnd"/>
      <w:r w:rsidRPr="00CE7589">
        <w:rPr>
          <w:rFonts w:ascii="Times New Roman" w:hAnsi="Times New Roman"/>
          <w:sz w:val="28"/>
          <w:szCs w:val="28"/>
        </w:rPr>
        <w:t xml:space="preserve">. Образы живописных фресок. Гибель о. </w:t>
      </w:r>
      <w:proofErr w:type="spellStart"/>
      <w:r w:rsidRPr="00CE7589">
        <w:rPr>
          <w:rFonts w:ascii="Times New Roman" w:hAnsi="Times New Roman"/>
          <w:sz w:val="28"/>
          <w:szCs w:val="28"/>
        </w:rPr>
        <w:t>Фера</w:t>
      </w:r>
      <w:proofErr w:type="spellEnd"/>
      <w:r w:rsidRPr="00CE7589">
        <w:rPr>
          <w:rFonts w:ascii="Times New Roman" w:hAnsi="Times New Roman"/>
          <w:sz w:val="28"/>
          <w:szCs w:val="28"/>
        </w:rPr>
        <w:t xml:space="preserve"> и критской культуры. Приход на смену микенской культуры, носившей военный характер. </w:t>
      </w:r>
      <w:proofErr w:type="spellStart"/>
      <w:r w:rsidRPr="00CE7589">
        <w:rPr>
          <w:rFonts w:ascii="Times New Roman" w:hAnsi="Times New Roman"/>
          <w:sz w:val="28"/>
          <w:szCs w:val="28"/>
        </w:rPr>
        <w:t>Тиринф</w:t>
      </w:r>
      <w:proofErr w:type="spellEnd"/>
      <w:r w:rsidRPr="00CE7589">
        <w:rPr>
          <w:rFonts w:ascii="Times New Roman" w:hAnsi="Times New Roman"/>
          <w:sz w:val="28"/>
          <w:szCs w:val="28"/>
        </w:rPr>
        <w:t xml:space="preserve"> и Микены – древнейшие крепости Европы. «Циклопическая» кладка стен. «Львиные» ворота в Микенах. Сводчатая усыпальница. Мегарон или тронный зал. Золотые клады: «Маска Агамемнона» и «Клад Приама».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зарисовка мотива фресок  о. </w:t>
      </w:r>
      <w:proofErr w:type="spellStart"/>
      <w:r w:rsidRPr="00CE7589">
        <w:rPr>
          <w:rFonts w:ascii="Times New Roman" w:hAnsi="Times New Roman"/>
          <w:sz w:val="28"/>
          <w:szCs w:val="28"/>
        </w:rPr>
        <w:t>Фера</w:t>
      </w:r>
      <w:proofErr w:type="spellEnd"/>
      <w:r w:rsidRPr="00CE7589">
        <w:rPr>
          <w:rFonts w:ascii="Times New Roman" w:hAnsi="Times New Roman"/>
          <w:sz w:val="28"/>
          <w:szCs w:val="28"/>
        </w:rPr>
        <w:t>.</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1.9.2. Древнегреческий храм</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Сформировать представление о греческом ордере.</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Познакомить с композицией греческого храма; выявить образную идею; зарисовать храм как жилище бога на земле. Композиция храма. Сформировать понятие «ордер» – порядок расположения архитектурных </w:t>
      </w:r>
      <w:r w:rsidRPr="00CE7589">
        <w:rPr>
          <w:rFonts w:ascii="Times New Roman" w:hAnsi="Times New Roman"/>
          <w:sz w:val="28"/>
          <w:szCs w:val="28"/>
        </w:rPr>
        <w:lastRenderedPageBreak/>
        <w:t xml:space="preserve">частей греческого храма. Название элементов. Соразмерность пропорций человеческой фигуре.  Виды ордера и их особенности.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Самостоятельная  работа: </w:t>
      </w:r>
      <w:r w:rsidRPr="00CE7589">
        <w:rPr>
          <w:rFonts w:ascii="Times New Roman" w:hAnsi="Times New Roman"/>
          <w:sz w:val="28"/>
          <w:szCs w:val="28"/>
        </w:rPr>
        <w:t>зарисовать элементы дорического ордера; подписать названия основных элементов; зарисовать колонны ионического и коринфского ордеров.</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1.9.3. Древнегреческая скульптура</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Сформировать преставление об античной скульптуре.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Дать понятие о сквозном мотиве античной культуры - теме оживающего произведения, «живого» изображения. Миф о </w:t>
      </w:r>
      <w:proofErr w:type="spellStart"/>
      <w:r w:rsidRPr="00CE7589">
        <w:rPr>
          <w:rFonts w:ascii="Times New Roman" w:hAnsi="Times New Roman"/>
          <w:sz w:val="28"/>
          <w:szCs w:val="28"/>
        </w:rPr>
        <w:t>Пигмалеоне</w:t>
      </w:r>
      <w:proofErr w:type="spellEnd"/>
      <w:r w:rsidRPr="00CE7589">
        <w:rPr>
          <w:rFonts w:ascii="Times New Roman" w:hAnsi="Times New Roman"/>
          <w:sz w:val="28"/>
          <w:szCs w:val="28"/>
        </w:rPr>
        <w:t xml:space="preserve">. Связь изобразительного искусства античности  с игровой, обрядовой сферой. Изображения  – предмет религиозного культа, являются его атрибутами. Сформировать представления о том, что высшие достижения греческой скульптуры относятся к разработке образа человека в статуях богов и богинь, героев, а также воинов – </w:t>
      </w:r>
      <w:proofErr w:type="spellStart"/>
      <w:r w:rsidRPr="00CE7589">
        <w:rPr>
          <w:rFonts w:ascii="Times New Roman" w:hAnsi="Times New Roman"/>
          <w:sz w:val="28"/>
          <w:szCs w:val="28"/>
        </w:rPr>
        <w:t>куросов</w:t>
      </w:r>
      <w:proofErr w:type="spellEnd"/>
      <w:r w:rsidRPr="00CE7589">
        <w:rPr>
          <w:rFonts w:ascii="Times New Roman" w:hAnsi="Times New Roman"/>
          <w:sz w:val="28"/>
          <w:szCs w:val="28"/>
        </w:rPr>
        <w:t xml:space="preserve">. Скульпторов интересовало в образе человека не индивидуальные черты, а типичные, идеальные. Совершенство человека раскрывалось через целомудренное изображение здоровой наготы, прославляющей природное начало. Рассмотреть этапы развития греческой скульптуры от статичной пластики, подобной египетским изваяниям к передаче естественного движения. Образ гражданина – воина и атлета – как центральный в искусстве классики. Познакомить с творениями прославленных в древности скульпторов: Мирона - «Дискобол», «Афина и </w:t>
      </w:r>
      <w:proofErr w:type="spellStart"/>
      <w:r w:rsidRPr="00CE7589">
        <w:rPr>
          <w:rFonts w:ascii="Times New Roman" w:hAnsi="Times New Roman"/>
          <w:sz w:val="28"/>
          <w:szCs w:val="28"/>
        </w:rPr>
        <w:t>Марсий</w:t>
      </w:r>
      <w:proofErr w:type="spellEnd"/>
      <w:r w:rsidRPr="00CE7589">
        <w:rPr>
          <w:rFonts w:ascii="Times New Roman" w:hAnsi="Times New Roman"/>
          <w:sz w:val="28"/>
          <w:szCs w:val="28"/>
        </w:rPr>
        <w:t xml:space="preserve">», </w:t>
      </w:r>
      <w:proofErr w:type="spellStart"/>
      <w:r w:rsidRPr="00CE7589">
        <w:rPr>
          <w:rFonts w:ascii="Times New Roman" w:hAnsi="Times New Roman"/>
          <w:sz w:val="28"/>
          <w:szCs w:val="28"/>
        </w:rPr>
        <w:t>Поликлета</w:t>
      </w:r>
      <w:proofErr w:type="spellEnd"/>
      <w:r w:rsidRPr="00CE7589">
        <w:rPr>
          <w:rFonts w:ascii="Times New Roman" w:hAnsi="Times New Roman"/>
          <w:sz w:val="28"/>
          <w:szCs w:val="28"/>
        </w:rPr>
        <w:t xml:space="preserve"> - «</w:t>
      </w:r>
      <w:proofErr w:type="spellStart"/>
      <w:r w:rsidRPr="00CE7589">
        <w:rPr>
          <w:rFonts w:ascii="Times New Roman" w:hAnsi="Times New Roman"/>
          <w:sz w:val="28"/>
          <w:szCs w:val="28"/>
        </w:rPr>
        <w:t>Дорифор</w:t>
      </w:r>
      <w:proofErr w:type="spellEnd"/>
      <w:r w:rsidRPr="00CE7589">
        <w:rPr>
          <w:rFonts w:ascii="Times New Roman" w:hAnsi="Times New Roman"/>
          <w:sz w:val="28"/>
          <w:szCs w:val="28"/>
        </w:rPr>
        <w:t xml:space="preserve">». На примере творчества мастеров поздней классики  </w:t>
      </w:r>
      <w:proofErr w:type="spellStart"/>
      <w:r w:rsidRPr="00CE7589">
        <w:rPr>
          <w:rFonts w:ascii="Times New Roman" w:hAnsi="Times New Roman"/>
          <w:sz w:val="28"/>
          <w:szCs w:val="28"/>
        </w:rPr>
        <w:t>Скопаса</w:t>
      </w:r>
      <w:proofErr w:type="spellEnd"/>
      <w:r w:rsidRPr="00CE7589">
        <w:rPr>
          <w:rFonts w:ascii="Times New Roman" w:hAnsi="Times New Roman"/>
          <w:sz w:val="28"/>
          <w:szCs w:val="28"/>
        </w:rPr>
        <w:t xml:space="preserve"> («Менада»), Праксителя («Гермес и с Дионисом») и других рассказать о том, как скульптура, отражая настроение в обществе, ставила проблему передачи противоречивых переживаний человека.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игра «Скульптор и глина». Два ученика исполняют роль «скульптора» и «глины». «Скульптор», рассматривая иллюстрацию греческой скульптуры, пытается передать ее движение, используя в качестве «материала» пластику тела другого учащегося. Другие ученики исполняют роль зрителей.</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1.9.4. Ансамбль Афинского акрополя</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Дать понятие о гуманистическом начале, благородном величии и гармонии как основе греческого искусства.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История Афинского акрополя. Миф о споре Афины и Посейдона и его отражение в композиции акрополя. Название основных сооружений. Проследить использование ордерной системы в постройках. Познакомить со скульптурным убранством. Рассказать о творчестве Фидия.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зарисовать фрагмент рельефа храма Парфенон (по выбору).</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 xml:space="preserve">1.9.5. Вазопись и греческий орнамент.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Сформировать представления о том, что вазопись была тесно связана с развитием живописи.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Дать представление  о четырех  стилях росписи: геометрическом, ковровом, чернофигурном и краснофигурном. Познакомить с шедеврами этого вида искусства.  Рассказать об особенностях греческого орнамента, о </w:t>
      </w:r>
      <w:r w:rsidRPr="00CE7589">
        <w:rPr>
          <w:rFonts w:ascii="Times New Roman" w:hAnsi="Times New Roman"/>
          <w:sz w:val="28"/>
          <w:szCs w:val="28"/>
        </w:rPr>
        <w:lastRenderedPageBreak/>
        <w:t>том, как в его мотивах отражена природа Греции и мировоззрение ее обитателей.</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Самостоятельная  работа: </w:t>
      </w:r>
      <w:r w:rsidRPr="00CE7589">
        <w:rPr>
          <w:rFonts w:ascii="Times New Roman" w:hAnsi="Times New Roman"/>
          <w:sz w:val="28"/>
          <w:szCs w:val="28"/>
        </w:rPr>
        <w:t>скопировать мотив росписи греческой вазы (по выбору).</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 xml:space="preserve">1.9.6. Эллинизм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Сформировать понятие «эллинизм» как культуры, возникшей на развалинах империи Александра Македонского и объединившей в себе черты греческой культуры и восточных традиций. Основные достижения искусства связаны с дальнейшим развитием образа человека в монументальном искусстве. Утрата душевного равновесия и самообладания пришли на смену образу идеального человека-гражданина. «Ника </w:t>
      </w:r>
      <w:proofErr w:type="spellStart"/>
      <w:r w:rsidRPr="00CE7589">
        <w:rPr>
          <w:rFonts w:ascii="Times New Roman" w:hAnsi="Times New Roman"/>
          <w:sz w:val="28"/>
          <w:szCs w:val="28"/>
        </w:rPr>
        <w:t>Самофракийская</w:t>
      </w:r>
      <w:proofErr w:type="spellEnd"/>
      <w:r w:rsidRPr="00CE7589">
        <w:rPr>
          <w:rFonts w:ascii="Times New Roman" w:hAnsi="Times New Roman"/>
          <w:sz w:val="28"/>
          <w:szCs w:val="28"/>
        </w:rPr>
        <w:t xml:space="preserve">», «Венера </w:t>
      </w:r>
      <w:proofErr w:type="spellStart"/>
      <w:r w:rsidRPr="00CE7589">
        <w:rPr>
          <w:rFonts w:ascii="Times New Roman" w:hAnsi="Times New Roman"/>
          <w:sz w:val="28"/>
          <w:szCs w:val="28"/>
        </w:rPr>
        <w:t>Милосская</w:t>
      </w:r>
      <w:proofErr w:type="spellEnd"/>
      <w:r w:rsidRPr="00CE7589">
        <w:rPr>
          <w:rFonts w:ascii="Times New Roman" w:hAnsi="Times New Roman"/>
          <w:sz w:val="28"/>
          <w:szCs w:val="28"/>
        </w:rPr>
        <w:t>», рельефы «</w:t>
      </w:r>
      <w:proofErr w:type="spellStart"/>
      <w:r w:rsidRPr="00CE7589">
        <w:rPr>
          <w:rFonts w:ascii="Times New Roman" w:hAnsi="Times New Roman"/>
          <w:sz w:val="28"/>
          <w:szCs w:val="28"/>
        </w:rPr>
        <w:t>Пергамского</w:t>
      </w:r>
      <w:proofErr w:type="spellEnd"/>
      <w:r w:rsidRPr="00CE7589">
        <w:rPr>
          <w:rFonts w:ascii="Times New Roman" w:hAnsi="Times New Roman"/>
          <w:sz w:val="28"/>
          <w:szCs w:val="28"/>
        </w:rPr>
        <w:t xml:space="preserve"> алтаря» и др. Познакомить с искусством глиптики. «Камея </w:t>
      </w:r>
      <w:proofErr w:type="spellStart"/>
      <w:r w:rsidRPr="00CE7589">
        <w:rPr>
          <w:rFonts w:ascii="Times New Roman" w:hAnsi="Times New Roman"/>
          <w:sz w:val="28"/>
          <w:szCs w:val="28"/>
        </w:rPr>
        <w:t>Гонзага</w:t>
      </w:r>
      <w:proofErr w:type="spellEnd"/>
      <w:r w:rsidRPr="00CE7589">
        <w:rPr>
          <w:rFonts w:ascii="Times New Roman" w:hAnsi="Times New Roman"/>
          <w:sz w:val="28"/>
          <w:szCs w:val="28"/>
        </w:rPr>
        <w:t xml:space="preserve">» и другие шедевры.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Самостоятельная  работа: </w:t>
      </w:r>
      <w:r w:rsidRPr="00CE7589">
        <w:rPr>
          <w:rFonts w:ascii="Times New Roman" w:hAnsi="Times New Roman"/>
          <w:sz w:val="28"/>
          <w:szCs w:val="28"/>
        </w:rPr>
        <w:t>копирование рисунка камеи (по выбору).</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1.10. Искусство Древнего Рима</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 xml:space="preserve">1.10.1. Искусство этрусков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Сформировать представления о развитой цивилизации этрусков, существовавшей 2500 лет назад на северо-западе </w:t>
      </w:r>
      <w:proofErr w:type="spellStart"/>
      <w:r w:rsidRPr="00CE7589">
        <w:rPr>
          <w:rFonts w:ascii="Times New Roman" w:hAnsi="Times New Roman"/>
          <w:sz w:val="28"/>
          <w:szCs w:val="28"/>
        </w:rPr>
        <w:t>Аппенинского</w:t>
      </w:r>
      <w:proofErr w:type="spellEnd"/>
      <w:r w:rsidRPr="00CE7589">
        <w:rPr>
          <w:rFonts w:ascii="Times New Roman" w:hAnsi="Times New Roman"/>
          <w:sz w:val="28"/>
          <w:szCs w:val="28"/>
        </w:rPr>
        <w:t xml:space="preserve"> полуострова.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Рассказать о культуре, о государственном устройстве, о быте древних племен и о работе ученых, изучающих историю Этрурии. Городской характер цивилизации. Искусство во многом связано с украшением гробниц. Торговые отношения с греками. Влияние греческого искусства затрагивало внешние формы: этруски восприняли от греков алфавит, мифы, сделав их своими, заимствовали аристократические пиры, охоту и спортивные игры. Черты этрусской архитектуры: использование арочных конструкций в архитектуре;  тосканские колонны - широкие колонны с круглыми капителями – этрусский вариант дорического ордера; акротерии – статуи, установленные по углам и на вершине фронтона. Выдающееся достижение этрусков в архитектуре – принцип плотной подгонки каменных блоков и их опоры друг на друга, на котором основывается система арочного и сводчатого перекрытия. Тесная связь живописи с погребальной архитектурой; пересечение по стилю с вазописью; по технике является разновидностью фрески. Гробницы Тарквинии – крупнейший центр росписей. Тематика живописи: сюжеты из земной жизни покойника. Вымысел заменял утраченную действительность. Скульптура. Ее связь с культом мертвых. Канопы и саркофаги. Материалы скульптуры. Крылатые кони из терракоты. Аполлон из</w:t>
      </w:r>
      <w:proofErr w:type="gramStart"/>
      <w:r w:rsidRPr="00CE7589">
        <w:rPr>
          <w:rFonts w:ascii="Times New Roman" w:hAnsi="Times New Roman"/>
          <w:sz w:val="28"/>
          <w:szCs w:val="28"/>
        </w:rPr>
        <w:t xml:space="preserve"> В</w:t>
      </w:r>
      <w:proofErr w:type="gramEnd"/>
      <w:r w:rsidRPr="00CE7589">
        <w:rPr>
          <w:rFonts w:ascii="Times New Roman" w:hAnsi="Times New Roman"/>
          <w:sz w:val="28"/>
          <w:szCs w:val="28"/>
        </w:rPr>
        <w:t xml:space="preserve">ей. Саркофаги супругов. Капитолийская волчица. Декоративное искусство этрусков. Стиль черной керамики – </w:t>
      </w:r>
      <w:proofErr w:type="spellStart"/>
      <w:r w:rsidRPr="00CE7589">
        <w:rPr>
          <w:rFonts w:ascii="Times New Roman" w:hAnsi="Times New Roman"/>
          <w:sz w:val="28"/>
          <w:szCs w:val="28"/>
        </w:rPr>
        <w:t>буккеро</w:t>
      </w:r>
      <w:proofErr w:type="spellEnd"/>
      <w:r w:rsidRPr="00CE7589">
        <w:rPr>
          <w:rFonts w:ascii="Times New Roman" w:hAnsi="Times New Roman"/>
          <w:sz w:val="28"/>
          <w:szCs w:val="28"/>
        </w:rPr>
        <w:t>.</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Самостоятельная работа: </w:t>
      </w:r>
      <w:r w:rsidRPr="00CE7589">
        <w:rPr>
          <w:rFonts w:ascii="Times New Roman" w:hAnsi="Times New Roman"/>
          <w:sz w:val="28"/>
          <w:szCs w:val="28"/>
        </w:rPr>
        <w:t>зарисовать мотивы декоративного искусства этрусков (по выбору).</w:t>
      </w:r>
    </w:p>
    <w:p w:rsidR="00663F37" w:rsidRDefault="00663F37" w:rsidP="00663F37">
      <w:pPr>
        <w:pStyle w:val="a7"/>
        <w:ind w:firstLine="284"/>
        <w:jc w:val="both"/>
        <w:rPr>
          <w:rFonts w:ascii="Times New Roman" w:hAnsi="Times New Roman"/>
          <w:b/>
          <w:sz w:val="28"/>
          <w:szCs w:val="28"/>
        </w:rPr>
      </w:pP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 xml:space="preserve">1.10.2. Архитектура Древнего Рима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lastRenderedPageBreak/>
        <w:t xml:space="preserve">Сформировать представление о том, что основой художественного мышления римлян были: точность и историзм мышления, суровая проза; божества римлян - покровители отдельных видов человеческой деятельности.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 xml:space="preserve">Познакомить с хронологическими рамками искусства; с влиянием, оказанным на искусство другими народами (этрусками, греческими колонистами, искусством эллинизма). Рассказать о ведущей роли архитектуры в период расцвета искусства Древнего Рима; о достижениях инженерного искусства, многообразии типов сооружений, о богатстве композиционных форм и масштабе строительства. Раскрыть красоту и мощь римской архитектуры в разумной целесообразности, в логике структуры сооружения, в художественно точно найденных пропорциях и масштабах, в лаконизме архитектурных средств. Показать широту градостроительства, развивавшегося не только в Италии, но и в провинции – как отличительную черту римской архитектуры. Композиция древнеримского города. Форум, храмы, базилики, лавки торговцев, рынки. Колонны и портики. Форум </w:t>
      </w:r>
      <w:proofErr w:type="spellStart"/>
      <w:r w:rsidRPr="00CE7589">
        <w:rPr>
          <w:rFonts w:ascii="Times New Roman" w:hAnsi="Times New Roman"/>
          <w:sz w:val="28"/>
          <w:szCs w:val="28"/>
        </w:rPr>
        <w:t>Романум</w:t>
      </w:r>
      <w:proofErr w:type="spellEnd"/>
      <w:r w:rsidRPr="00CE7589">
        <w:rPr>
          <w:rFonts w:ascii="Times New Roman" w:hAnsi="Times New Roman"/>
          <w:sz w:val="28"/>
          <w:szCs w:val="28"/>
        </w:rPr>
        <w:t xml:space="preserve">  (6 век </w:t>
      </w:r>
      <w:proofErr w:type="gramStart"/>
      <w:r w:rsidRPr="00CE7589">
        <w:rPr>
          <w:rFonts w:ascii="Times New Roman" w:hAnsi="Times New Roman"/>
          <w:sz w:val="28"/>
          <w:szCs w:val="28"/>
        </w:rPr>
        <w:t>до</w:t>
      </w:r>
      <w:proofErr w:type="gramEnd"/>
      <w:r w:rsidRPr="00CE7589">
        <w:rPr>
          <w:rFonts w:ascii="Times New Roman" w:hAnsi="Times New Roman"/>
          <w:sz w:val="28"/>
          <w:szCs w:val="28"/>
        </w:rPr>
        <w:t xml:space="preserve"> н.э.) – </w:t>
      </w:r>
      <w:proofErr w:type="gramStart"/>
      <w:r w:rsidRPr="00CE7589">
        <w:rPr>
          <w:rFonts w:ascii="Times New Roman" w:hAnsi="Times New Roman"/>
          <w:sz w:val="28"/>
          <w:szCs w:val="28"/>
        </w:rPr>
        <w:t>древнейший</w:t>
      </w:r>
      <w:proofErr w:type="gramEnd"/>
      <w:r w:rsidRPr="00CE7589">
        <w:rPr>
          <w:rFonts w:ascii="Times New Roman" w:hAnsi="Times New Roman"/>
          <w:sz w:val="28"/>
          <w:szCs w:val="28"/>
        </w:rPr>
        <w:t xml:space="preserve"> форум в Риме; </w:t>
      </w:r>
      <w:proofErr w:type="spellStart"/>
      <w:r w:rsidRPr="00CE7589">
        <w:rPr>
          <w:rFonts w:ascii="Times New Roman" w:hAnsi="Times New Roman"/>
          <w:sz w:val="28"/>
          <w:szCs w:val="28"/>
        </w:rPr>
        <w:t>Аппиева</w:t>
      </w:r>
      <w:proofErr w:type="spellEnd"/>
      <w:r w:rsidRPr="00CE7589">
        <w:rPr>
          <w:rFonts w:ascii="Times New Roman" w:hAnsi="Times New Roman"/>
          <w:sz w:val="28"/>
          <w:szCs w:val="28"/>
        </w:rPr>
        <w:t xml:space="preserve"> дорога; квадратный дом в </w:t>
      </w:r>
      <w:proofErr w:type="spellStart"/>
      <w:r w:rsidRPr="00CE7589">
        <w:rPr>
          <w:rFonts w:ascii="Times New Roman" w:hAnsi="Times New Roman"/>
          <w:sz w:val="28"/>
          <w:szCs w:val="28"/>
        </w:rPr>
        <w:t>Ниме</w:t>
      </w:r>
      <w:proofErr w:type="spellEnd"/>
      <w:r w:rsidRPr="00CE7589">
        <w:rPr>
          <w:rFonts w:ascii="Times New Roman" w:hAnsi="Times New Roman"/>
          <w:sz w:val="28"/>
          <w:szCs w:val="28"/>
        </w:rPr>
        <w:t>; арка Тита в Риме; Колизей  и др.  Главное завоевание римлян в строительстве общественных сооружений – создание огромных внутренних пространств, свободных от внутренних опор. Храм Пантеон в Риме. Основная форма перекрытия – цилиндрический свод из бетона и камня. Крестово-купольный свод. Создание ордерной аркады. Секрет долговечности римской архитектуры – водоупорный бетон.</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 xml:space="preserve">Самостоятельная работа: </w:t>
      </w:r>
      <w:r w:rsidRPr="00CE7589">
        <w:rPr>
          <w:rFonts w:ascii="Times New Roman" w:hAnsi="Times New Roman"/>
          <w:sz w:val="28"/>
          <w:szCs w:val="28"/>
        </w:rPr>
        <w:t>сделать запись в тетради о значении римской архитектуры; записать название основных памятников; посмотреть видеосюжет об архитектуре по Интернету.</w:t>
      </w: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 xml:space="preserve">1.10.3. Римский скульптурный портрет и исторический рельеф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t>Сформировать представление о том, что скульптурный портрет и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w:t>
      </w:r>
    </w:p>
    <w:p w:rsidR="00663F37" w:rsidRPr="00CE7589" w:rsidRDefault="00663F37" w:rsidP="00663F37">
      <w:pPr>
        <w:pStyle w:val="a7"/>
        <w:ind w:firstLine="284"/>
        <w:jc w:val="both"/>
        <w:rPr>
          <w:rFonts w:ascii="Times New Roman" w:hAnsi="Times New Roman"/>
          <w:sz w:val="28"/>
          <w:szCs w:val="28"/>
        </w:rPr>
      </w:pPr>
      <w:proofErr w:type="gramStart"/>
      <w:r w:rsidRPr="00CE7589">
        <w:rPr>
          <w:rFonts w:ascii="Times New Roman" w:hAnsi="Times New Roman"/>
          <w:sz w:val="28"/>
          <w:szCs w:val="28"/>
        </w:rPr>
        <w:t>Рассмотреть развитие в искусстве образа человека-гражданина, сознающего свое значение как самоценной личности; увидеть, что истоки интереса к передаче индивидуальных черт лица лежат в традиции изготовления посмертных масок в связи с развитым культом предков; раскрыть особенности портретов республиканской эпохи и римской империи; рассказать о влиянии на скульптуру искусства этрусков, греков и эллинов и других покоренных народов;</w:t>
      </w:r>
      <w:proofErr w:type="gramEnd"/>
      <w:r w:rsidRPr="00CE7589">
        <w:rPr>
          <w:rFonts w:ascii="Times New Roman" w:hAnsi="Times New Roman"/>
          <w:sz w:val="28"/>
          <w:szCs w:val="28"/>
        </w:rPr>
        <w:t xml:space="preserve"> познакомить с шедеврами римских скульпторов. Статуя оратора (</w:t>
      </w:r>
      <w:proofErr w:type="spellStart"/>
      <w:r w:rsidRPr="00CE7589">
        <w:rPr>
          <w:rFonts w:ascii="Times New Roman" w:hAnsi="Times New Roman"/>
          <w:sz w:val="28"/>
          <w:szCs w:val="28"/>
        </w:rPr>
        <w:t>Авл</w:t>
      </w:r>
      <w:proofErr w:type="spellEnd"/>
      <w:r w:rsidRPr="00CE7589">
        <w:rPr>
          <w:rFonts w:ascii="Times New Roman" w:hAnsi="Times New Roman"/>
          <w:sz w:val="28"/>
          <w:szCs w:val="28"/>
        </w:rPr>
        <w:t xml:space="preserve"> </w:t>
      </w:r>
      <w:proofErr w:type="spellStart"/>
      <w:r w:rsidRPr="00CE7589">
        <w:rPr>
          <w:rFonts w:ascii="Times New Roman" w:hAnsi="Times New Roman"/>
          <w:sz w:val="28"/>
          <w:szCs w:val="28"/>
        </w:rPr>
        <w:t>Метелл</w:t>
      </w:r>
      <w:proofErr w:type="spellEnd"/>
      <w:r w:rsidRPr="00CE7589">
        <w:rPr>
          <w:rFonts w:ascii="Times New Roman" w:hAnsi="Times New Roman"/>
          <w:sz w:val="28"/>
          <w:szCs w:val="28"/>
        </w:rPr>
        <w:t xml:space="preserve">). Надгробная стела </w:t>
      </w:r>
      <w:proofErr w:type="spellStart"/>
      <w:r w:rsidRPr="00CE7589">
        <w:rPr>
          <w:rFonts w:ascii="Times New Roman" w:hAnsi="Times New Roman"/>
          <w:sz w:val="28"/>
          <w:szCs w:val="28"/>
        </w:rPr>
        <w:t>Вибия</w:t>
      </w:r>
      <w:proofErr w:type="spellEnd"/>
      <w:r w:rsidRPr="00CE7589">
        <w:rPr>
          <w:rFonts w:ascii="Times New Roman" w:hAnsi="Times New Roman"/>
          <w:sz w:val="28"/>
          <w:szCs w:val="28"/>
        </w:rPr>
        <w:t xml:space="preserve"> и его семьи. Статуя Августа </w:t>
      </w:r>
      <w:proofErr w:type="gramStart"/>
      <w:r w:rsidRPr="00CE7589">
        <w:rPr>
          <w:rFonts w:ascii="Times New Roman" w:hAnsi="Times New Roman"/>
          <w:sz w:val="28"/>
          <w:szCs w:val="28"/>
        </w:rPr>
        <w:t>из</w:t>
      </w:r>
      <w:proofErr w:type="gramEnd"/>
      <w:r w:rsidRPr="00CE7589">
        <w:rPr>
          <w:rFonts w:ascii="Times New Roman" w:hAnsi="Times New Roman"/>
          <w:sz w:val="28"/>
          <w:szCs w:val="28"/>
        </w:rPr>
        <w:t xml:space="preserve"> </w:t>
      </w:r>
      <w:proofErr w:type="gramStart"/>
      <w:r w:rsidRPr="00CE7589">
        <w:rPr>
          <w:rFonts w:ascii="Times New Roman" w:hAnsi="Times New Roman"/>
          <w:sz w:val="28"/>
          <w:szCs w:val="28"/>
        </w:rPr>
        <w:t>Прима</w:t>
      </w:r>
      <w:proofErr w:type="gramEnd"/>
      <w:r w:rsidRPr="00CE7589">
        <w:rPr>
          <w:rFonts w:ascii="Times New Roman" w:hAnsi="Times New Roman"/>
          <w:sz w:val="28"/>
          <w:szCs w:val="28"/>
        </w:rPr>
        <w:t xml:space="preserve"> Порта. Портрет </w:t>
      </w:r>
      <w:proofErr w:type="spellStart"/>
      <w:r w:rsidRPr="00CE7589">
        <w:rPr>
          <w:rFonts w:ascii="Times New Roman" w:hAnsi="Times New Roman"/>
          <w:sz w:val="28"/>
          <w:szCs w:val="28"/>
        </w:rPr>
        <w:t>Люция</w:t>
      </w:r>
      <w:proofErr w:type="spellEnd"/>
      <w:r w:rsidRPr="00CE7589">
        <w:rPr>
          <w:rFonts w:ascii="Times New Roman" w:hAnsi="Times New Roman"/>
          <w:sz w:val="28"/>
          <w:szCs w:val="28"/>
        </w:rPr>
        <w:t xml:space="preserve"> </w:t>
      </w:r>
      <w:proofErr w:type="spellStart"/>
      <w:r w:rsidRPr="00CE7589">
        <w:rPr>
          <w:rFonts w:ascii="Times New Roman" w:hAnsi="Times New Roman"/>
          <w:sz w:val="28"/>
          <w:szCs w:val="28"/>
        </w:rPr>
        <w:t>Цецилия</w:t>
      </w:r>
      <w:proofErr w:type="spellEnd"/>
      <w:r w:rsidRPr="00CE7589">
        <w:rPr>
          <w:rFonts w:ascii="Times New Roman" w:hAnsi="Times New Roman"/>
          <w:sz w:val="28"/>
          <w:szCs w:val="28"/>
        </w:rPr>
        <w:t xml:space="preserve"> </w:t>
      </w:r>
      <w:proofErr w:type="spellStart"/>
      <w:r w:rsidRPr="00CE7589">
        <w:rPr>
          <w:rFonts w:ascii="Times New Roman" w:hAnsi="Times New Roman"/>
          <w:sz w:val="28"/>
          <w:szCs w:val="28"/>
        </w:rPr>
        <w:t>Юкунда</w:t>
      </w:r>
      <w:proofErr w:type="spellEnd"/>
      <w:r w:rsidRPr="00CE7589">
        <w:rPr>
          <w:rFonts w:ascii="Times New Roman" w:hAnsi="Times New Roman"/>
          <w:sz w:val="28"/>
          <w:szCs w:val="28"/>
        </w:rPr>
        <w:t xml:space="preserve">. Портрет Каракаллы. Портрет </w:t>
      </w:r>
      <w:proofErr w:type="spellStart"/>
      <w:r w:rsidRPr="00CE7589">
        <w:rPr>
          <w:rFonts w:ascii="Times New Roman" w:hAnsi="Times New Roman"/>
          <w:sz w:val="28"/>
          <w:szCs w:val="28"/>
        </w:rPr>
        <w:t>сириянки</w:t>
      </w:r>
      <w:proofErr w:type="spellEnd"/>
      <w:r w:rsidRPr="00CE7589">
        <w:rPr>
          <w:rFonts w:ascii="Times New Roman" w:hAnsi="Times New Roman"/>
          <w:sz w:val="28"/>
          <w:szCs w:val="28"/>
        </w:rPr>
        <w:t xml:space="preserve">. Конная статуя Марка </w:t>
      </w:r>
      <w:proofErr w:type="spellStart"/>
      <w:r w:rsidRPr="00CE7589">
        <w:rPr>
          <w:rFonts w:ascii="Times New Roman" w:hAnsi="Times New Roman"/>
          <w:sz w:val="28"/>
          <w:szCs w:val="28"/>
        </w:rPr>
        <w:t>Аврелия</w:t>
      </w:r>
      <w:proofErr w:type="spellEnd"/>
      <w:r w:rsidRPr="00CE7589">
        <w:rPr>
          <w:rFonts w:ascii="Times New Roman" w:hAnsi="Times New Roman"/>
          <w:sz w:val="28"/>
          <w:szCs w:val="28"/>
        </w:rPr>
        <w:t xml:space="preserve"> в Риме.</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перечислить в тетради основные памятники скульптуры; посмотреть дополнительный материал по Интернету.</w:t>
      </w:r>
    </w:p>
    <w:p w:rsidR="00663F37" w:rsidRDefault="00663F37" w:rsidP="00663F37">
      <w:pPr>
        <w:pStyle w:val="a7"/>
        <w:ind w:firstLine="284"/>
        <w:jc w:val="both"/>
        <w:rPr>
          <w:rFonts w:ascii="Times New Roman" w:hAnsi="Times New Roman"/>
          <w:b/>
          <w:sz w:val="28"/>
          <w:szCs w:val="28"/>
        </w:rPr>
      </w:pPr>
    </w:p>
    <w:p w:rsidR="00663F37" w:rsidRPr="00CE7589" w:rsidRDefault="00663F37" w:rsidP="00663F37">
      <w:pPr>
        <w:pStyle w:val="a7"/>
        <w:ind w:firstLine="284"/>
        <w:jc w:val="both"/>
        <w:rPr>
          <w:rFonts w:ascii="Times New Roman" w:hAnsi="Times New Roman"/>
          <w:b/>
          <w:sz w:val="28"/>
          <w:szCs w:val="28"/>
        </w:rPr>
      </w:pPr>
      <w:r w:rsidRPr="00CE7589">
        <w:rPr>
          <w:rFonts w:ascii="Times New Roman" w:hAnsi="Times New Roman"/>
          <w:b/>
          <w:sz w:val="28"/>
          <w:szCs w:val="28"/>
        </w:rPr>
        <w:t xml:space="preserve">1.10.4. Римская живопись </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sz w:val="28"/>
          <w:szCs w:val="28"/>
        </w:rPr>
        <w:lastRenderedPageBreak/>
        <w:t>Сформировать представление о стилях помпейских росписей (</w:t>
      </w:r>
      <w:proofErr w:type="spellStart"/>
      <w:r w:rsidRPr="00CE7589">
        <w:rPr>
          <w:rFonts w:ascii="Times New Roman" w:hAnsi="Times New Roman"/>
          <w:sz w:val="28"/>
          <w:szCs w:val="28"/>
        </w:rPr>
        <w:t>инкрустационном</w:t>
      </w:r>
      <w:proofErr w:type="spellEnd"/>
      <w:r w:rsidRPr="00CE7589">
        <w:rPr>
          <w:rFonts w:ascii="Times New Roman" w:hAnsi="Times New Roman"/>
          <w:sz w:val="28"/>
          <w:szCs w:val="28"/>
        </w:rPr>
        <w:t xml:space="preserve">, архитектурно-перспективном, </w:t>
      </w:r>
      <w:proofErr w:type="gramStart"/>
      <w:r w:rsidRPr="00CE7589">
        <w:rPr>
          <w:rFonts w:ascii="Times New Roman" w:hAnsi="Times New Roman"/>
          <w:sz w:val="28"/>
          <w:szCs w:val="28"/>
        </w:rPr>
        <w:t>ориентирующим</w:t>
      </w:r>
      <w:proofErr w:type="gramEnd"/>
      <w:r w:rsidRPr="00CE7589">
        <w:rPr>
          <w:rFonts w:ascii="Times New Roman" w:hAnsi="Times New Roman"/>
          <w:sz w:val="28"/>
          <w:szCs w:val="28"/>
        </w:rPr>
        <w:t xml:space="preserve"> и орнаментальном) и роли их в дальнейшем развитии декоративного искусства Западной Европы; дать представление о </w:t>
      </w:r>
      <w:proofErr w:type="spellStart"/>
      <w:r w:rsidRPr="00CE7589">
        <w:rPr>
          <w:rFonts w:ascii="Times New Roman" w:hAnsi="Times New Roman"/>
          <w:sz w:val="28"/>
          <w:szCs w:val="28"/>
        </w:rPr>
        <w:t>фаюмских</w:t>
      </w:r>
      <w:proofErr w:type="spellEnd"/>
      <w:r w:rsidRPr="00CE7589">
        <w:rPr>
          <w:rFonts w:ascii="Times New Roman" w:hAnsi="Times New Roman"/>
          <w:sz w:val="28"/>
          <w:szCs w:val="28"/>
        </w:rPr>
        <w:t xml:space="preserve"> портретах, о римских мозаиках и ранних христианских изображений римских катакомб.  Фрески виллы Мистерий в Помпеях; фрески дома </w:t>
      </w:r>
      <w:proofErr w:type="spellStart"/>
      <w:r w:rsidRPr="00CE7589">
        <w:rPr>
          <w:rFonts w:ascii="Times New Roman" w:hAnsi="Times New Roman"/>
          <w:sz w:val="28"/>
          <w:szCs w:val="28"/>
        </w:rPr>
        <w:t>Веттиев</w:t>
      </w:r>
      <w:proofErr w:type="spellEnd"/>
      <w:r w:rsidRPr="00CE7589">
        <w:rPr>
          <w:rFonts w:ascii="Times New Roman" w:hAnsi="Times New Roman"/>
          <w:sz w:val="28"/>
          <w:szCs w:val="28"/>
        </w:rPr>
        <w:t xml:space="preserve"> в Помпеях; «Портрет молодой женщины из </w:t>
      </w:r>
      <w:proofErr w:type="spellStart"/>
      <w:r w:rsidRPr="00CE7589">
        <w:rPr>
          <w:rFonts w:ascii="Times New Roman" w:hAnsi="Times New Roman"/>
          <w:sz w:val="28"/>
          <w:szCs w:val="28"/>
        </w:rPr>
        <w:t>Фаюма</w:t>
      </w:r>
      <w:proofErr w:type="spellEnd"/>
      <w:r w:rsidRPr="00CE7589">
        <w:rPr>
          <w:rFonts w:ascii="Times New Roman" w:hAnsi="Times New Roman"/>
          <w:sz w:val="28"/>
          <w:szCs w:val="28"/>
        </w:rPr>
        <w:t>» и др.</w:t>
      </w:r>
    </w:p>
    <w:p w:rsidR="00663F37" w:rsidRPr="00CE7589" w:rsidRDefault="00663F37" w:rsidP="00663F37">
      <w:pPr>
        <w:pStyle w:val="a7"/>
        <w:ind w:firstLine="284"/>
        <w:jc w:val="both"/>
        <w:rPr>
          <w:rFonts w:ascii="Times New Roman" w:hAnsi="Times New Roman"/>
          <w:sz w:val="28"/>
          <w:szCs w:val="28"/>
        </w:rPr>
      </w:pPr>
      <w:r w:rsidRPr="00CE7589">
        <w:rPr>
          <w:rFonts w:ascii="Times New Roman" w:hAnsi="Times New Roman"/>
          <w:i/>
          <w:sz w:val="28"/>
          <w:szCs w:val="28"/>
        </w:rPr>
        <w:t>Самостоятельная работа:</w:t>
      </w:r>
      <w:r w:rsidRPr="00CE7589">
        <w:rPr>
          <w:rFonts w:ascii="Times New Roman" w:hAnsi="Times New Roman"/>
          <w:sz w:val="28"/>
          <w:szCs w:val="28"/>
        </w:rPr>
        <w:t xml:space="preserve"> перечислить стили помпейских росписей; скопировать </w:t>
      </w:r>
      <w:proofErr w:type="spellStart"/>
      <w:r w:rsidRPr="00CE7589">
        <w:rPr>
          <w:rFonts w:ascii="Times New Roman" w:hAnsi="Times New Roman"/>
          <w:sz w:val="28"/>
          <w:szCs w:val="28"/>
        </w:rPr>
        <w:t>фаюмский</w:t>
      </w:r>
      <w:proofErr w:type="spellEnd"/>
      <w:r w:rsidRPr="00CE7589">
        <w:rPr>
          <w:rFonts w:ascii="Times New Roman" w:hAnsi="Times New Roman"/>
          <w:sz w:val="28"/>
          <w:szCs w:val="28"/>
        </w:rPr>
        <w:t xml:space="preserve"> портрет (по выбору).</w:t>
      </w:r>
    </w:p>
    <w:p w:rsidR="00663F37" w:rsidRPr="00CE7589" w:rsidRDefault="00663F37" w:rsidP="00663F37">
      <w:pPr>
        <w:pStyle w:val="a7"/>
        <w:ind w:firstLine="284"/>
        <w:jc w:val="both"/>
        <w:rPr>
          <w:rFonts w:ascii="Times New Roman" w:hAnsi="Times New Roman"/>
          <w:sz w:val="28"/>
          <w:szCs w:val="28"/>
        </w:rPr>
      </w:pPr>
    </w:p>
    <w:p w:rsidR="00663F37" w:rsidRPr="00CE7589" w:rsidRDefault="00663F37" w:rsidP="00663F37">
      <w:pPr>
        <w:pStyle w:val="a7"/>
        <w:ind w:firstLine="284"/>
        <w:jc w:val="both"/>
        <w:rPr>
          <w:rFonts w:ascii="Times New Roman" w:hAnsi="Times New Roman"/>
          <w:sz w:val="28"/>
          <w:szCs w:val="28"/>
        </w:rPr>
      </w:pPr>
    </w:p>
    <w:p w:rsidR="00663F37" w:rsidRPr="00432E26" w:rsidRDefault="00663F37" w:rsidP="00663F37">
      <w:pPr>
        <w:spacing w:after="0" w:line="360" w:lineRule="auto"/>
        <w:ind w:firstLine="284"/>
        <w:jc w:val="both"/>
        <w:rPr>
          <w:rFonts w:ascii="Times New Roman" w:hAnsi="Times New Roman"/>
          <w:sz w:val="28"/>
        </w:rPr>
      </w:pPr>
      <w:r>
        <w:rPr>
          <w:rFonts w:ascii="Times New Roman" w:hAnsi="Times New Roman"/>
          <w:b/>
          <w:sz w:val="28"/>
        </w:rPr>
        <w:t>РАЗДЕЛ 2</w:t>
      </w:r>
      <w:r w:rsidRPr="00924B74">
        <w:rPr>
          <w:rFonts w:ascii="Times New Roman" w:hAnsi="Times New Roman"/>
          <w:b/>
          <w:sz w:val="28"/>
        </w:rPr>
        <w:t>. СРЕДНЕВЕКОВОЕ ИСКУССТВО</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2.1. Искусство Византии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Византийское искусство внесло в культуру многих стран новое содержание, наполнило  его новыми образами. Оно формировалось, с одной стороны, на основе античной архитектуры и скульптуры, а с другой - под влиянием художественной культуры Ближнего Востока. Особенно важную роль в художественной жизни сыграло христианство.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 xml:space="preserve">2.1.1. </w:t>
      </w:r>
      <w:proofErr w:type="spellStart"/>
      <w:r w:rsidRPr="00073170">
        <w:rPr>
          <w:rFonts w:ascii="Times New Roman" w:hAnsi="Times New Roman"/>
          <w:b/>
          <w:sz w:val="28"/>
          <w:szCs w:val="28"/>
        </w:rPr>
        <w:t>Раннехристианская</w:t>
      </w:r>
      <w:proofErr w:type="spellEnd"/>
      <w:r w:rsidRPr="00073170">
        <w:rPr>
          <w:rFonts w:ascii="Times New Roman" w:hAnsi="Times New Roman"/>
          <w:b/>
          <w:sz w:val="28"/>
          <w:szCs w:val="28"/>
        </w:rPr>
        <w:t xml:space="preserve"> архитектура</w:t>
      </w:r>
      <w:r w:rsidRPr="00073170">
        <w:rPr>
          <w:rFonts w:ascii="Times New Roman" w:hAnsi="Times New Roman"/>
          <w:sz w:val="28"/>
          <w:szCs w:val="28"/>
        </w:rPr>
        <w:t xml:space="preserve">. Храм св. Софии в Константинополе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об образовании Восточной части Римской империи, об истории термина «Византия»; о преемственности греко-римской культуры. Познакомить с величайшими достижениями в области архитектуры: разработке идеи христианского храма на рубеже </w:t>
      </w:r>
      <w:r w:rsidRPr="00073170">
        <w:rPr>
          <w:rFonts w:ascii="Times New Roman" w:hAnsi="Times New Roman"/>
          <w:sz w:val="28"/>
          <w:szCs w:val="28"/>
          <w:lang w:val="en-US"/>
        </w:rPr>
        <w:t>V</w:t>
      </w:r>
      <w:r w:rsidRPr="00073170">
        <w:rPr>
          <w:rFonts w:ascii="Times New Roman" w:hAnsi="Times New Roman"/>
          <w:sz w:val="28"/>
          <w:szCs w:val="28"/>
        </w:rPr>
        <w:t>-</w:t>
      </w:r>
      <w:r w:rsidRPr="00073170">
        <w:rPr>
          <w:rFonts w:ascii="Times New Roman" w:hAnsi="Times New Roman"/>
          <w:sz w:val="28"/>
          <w:szCs w:val="28"/>
          <w:lang w:val="en-US"/>
        </w:rPr>
        <w:t>VI</w:t>
      </w:r>
      <w:r w:rsidRPr="00073170">
        <w:rPr>
          <w:rFonts w:ascii="Times New Roman" w:hAnsi="Times New Roman"/>
          <w:sz w:val="28"/>
          <w:szCs w:val="28"/>
        </w:rPr>
        <w:t xml:space="preserve"> веков как подобия небесного града Иерусалима; проследить развитие композиции храма от варианта римской базилики до создания схемы крестово-купольного храма; раскрыть символику частей храма в их единстве. Обратить внимание на скромную внешнюю отделку сооружения и богатое  внутреннее убранство как специфику византийских храмов; на расположение мозаик в интерьере.   Познакомить с шедевром византийской архитектуры Софией Константинопольской.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посмотреть по Интернету документальный фильм «София Константинопольская».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2.1.2. Византийская иконопись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роли церковного интерьера в византийском храме, о синтезе искусств, воплощенном в стенных и плафонных росписях; об особенности иконописных изображений, являющихся посредниками между видимым и невидимым миром в эпоху средневековья; о роли иконописца, его подобии священнику. Проследить то, как изменялся язык изображений святых от реалистических индивидуальных образов до изобразительных элементов, которые приобрели характер условных знаков, закрепленных в каноне. Рассмотреть то, как развивался главный образ византийской культуры - образ Иисуса Христа - от юноши пастуха до возникновения образа Бога – грозного, непримиримого судьи. </w:t>
      </w:r>
      <w:r w:rsidRPr="00073170">
        <w:rPr>
          <w:rFonts w:ascii="Times New Roman" w:hAnsi="Times New Roman"/>
          <w:sz w:val="28"/>
          <w:szCs w:val="28"/>
        </w:rPr>
        <w:lastRenderedPageBreak/>
        <w:t xml:space="preserve">Рассказать о том, что именно Византия выработала все прообразы (архетипы) - постоянные иконографические схемы, от которых не полагалось отступать при изображении священных сюжетов. Познакомить с мозаиками собора Сан </w:t>
      </w:r>
      <w:proofErr w:type="spellStart"/>
      <w:r w:rsidRPr="00073170">
        <w:rPr>
          <w:rFonts w:ascii="Times New Roman" w:hAnsi="Times New Roman"/>
          <w:sz w:val="28"/>
          <w:szCs w:val="28"/>
        </w:rPr>
        <w:t>Витале</w:t>
      </w:r>
      <w:proofErr w:type="spellEnd"/>
      <w:r w:rsidRPr="00073170">
        <w:rPr>
          <w:rFonts w:ascii="Times New Roman" w:hAnsi="Times New Roman"/>
          <w:sz w:val="28"/>
          <w:szCs w:val="28"/>
        </w:rPr>
        <w:t xml:space="preserve"> в Равенне; мозаиками Софийского собора. Святой Лука как первый иконописец. Икона «Владимирской Богоматери».  Взаимоотношение между изображением и молящимся.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посмотреть в Интернете (</w:t>
      </w:r>
      <w:r w:rsidRPr="00073170">
        <w:rPr>
          <w:rFonts w:ascii="Times New Roman" w:hAnsi="Times New Roman"/>
          <w:sz w:val="28"/>
          <w:szCs w:val="28"/>
          <w:lang w:val="en-US"/>
        </w:rPr>
        <w:t>YouTube</w:t>
      </w:r>
      <w:r w:rsidRPr="00073170">
        <w:rPr>
          <w:rFonts w:ascii="Times New Roman" w:hAnsi="Times New Roman"/>
          <w:sz w:val="28"/>
          <w:szCs w:val="28"/>
        </w:rPr>
        <w:t>) видеоролик «</w:t>
      </w:r>
      <w:proofErr w:type="spellStart"/>
      <w:r w:rsidRPr="00073170">
        <w:rPr>
          <w:rFonts w:ascii="Times New Roman" w:hAnsi="Times New Roman"/>
          <w:sz w:val="28"/>
          <w:szCs w:val="28"/>
        </w:rPr>
        <w:t>Равеннское</w:t>
      </w:r>
      <w:proofErr w:type="spellEnd"/>
      <w:r w:rsidRPr="00073170">
        <w:rPr>
          <w:rFonts w:ascii="Times New Roman" w:hAnsi="Times New Roman"/>
          <w:sz w:val="28"/>
          <w:szCs w:val="28"/>
        </w:rPr>
        <w:t xml:space="preserve"> пение» (</w:t>
      </w:r>
      <w:proofErr w:type="spellStart"/>
      <w:r w:rsidRPr="00073170">
        <w:rPr>
          <w:rFonts w:ascii="Times New Roman" w:hAnsi="Times New Roman"/>
          <w:sz w:val="28"/>
          <w:szCs w:val="28"/>
        </w:rPr>
        <w:t>римовизантийское</w:t>
      </w:r>
      <w:proofErr w:type="spellEnd"/>
      <w:r w:rsidRPr="00073170">
        <w:rPr>
          <w:rFonts w:ascii="Times New Roman" w:hAnsi="Times New Roman"/>
          <w:sz w:val="28"/>
          <w:szCs w:val="28"/>
        </w:rPr>
        <w:t xml:space="preserve">), </w:t>
      </w:r>
      <w:r w:rsidRPr="00073170">
        <w:rPr>
          <w:rFonts w:ascii="Times New Roman" w:hAnsi="Times New Roman"/>
          <w:sz w:val="28"/>
          <w:szCs w:val="28"/>
          <w:lang w:val="en-US"/>
        </w:rPr>
        <w:t>V</w:t>
      </w:r>
      <w:r w:rsidRPr="00073170">
        <w:rPr>
          <w:rFonts w:ascii="Times New Roman" w:hAnsi="Times New Roman"/>
          <w:sz w:val="28"/>
          <w:szCs w:val="28"/>
        </w:rPr>
        <w:t>-</w:t>
      </w:r>
      <w:r w:rsidRPr="00073170">
        <w:rPr>
          <w:rFonts w:ascii="Times New Roman" w:hAnsi="Times New Roman"/>
          <w:sz w:val="28"/>
          <w:szCs w:val="28"/>
          <w:lang w:val="en-US"/>
        </w:rPr>
        <w:t>VIII</w:t>
      </w:r>
      <w:r w:rsidRPr="00073170">
        <w:rPr>
          <w:rFonts w:ascii="Times New Roman" w:hAnsi="Times New Roman"/>
          <w:sz w:val="28"/>
          <w:szCs w:val="28"/>
        </w:rPr>
        <w:t xml:space="preserve"> вв.»; рассмотреть мозаики Равенны, их колорит.</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2.1.3. Византийский орнамент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представления о том, что в византийском орнаменте осуществилось слияние эллинистических и восточных традиций; орнамент состоял из сплетений звериных (птиц, грифонов, барсов) мотивов, стилизованных растительных побегов, в частности</w:t>
      </w:r>
      <w:proofErr w:type="gramStart"/>
      <w:r w:rsidRPr="00073170">
        <w:rPr>
          <w:rFonts w:ascii="Times New Roman" w:hAnsi="Times New Roman"/>
          <w:sz w:val="28"/>
          <w:szCs w:val="28"/>
        </w:rPr>
        <w:t>,</w:t>
      </w:r>
      <w:proofErr w:type="gramEnd"/>
      <w:r w:rsidRPr="00073170">
        <w:rPr>
          <w:rFonts w:ascii="Times New Roman" w:hAnsi="Times New Roman"/>
          <w:sz w:val="28"/>
          <w:szCs w:val="28"/>
        </w:rPr>
        <w:t xml:space="preserve"> виноградных лоз; формы утрачивают объемность, становятся более плоскими.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Рассмотреть характерные черты и мотивы орнаментального искусства Византии: причудливую узорчатость, заимствованную у персов; изображения животных на византийских тканях, заключенные в геометрические фигуры – круги или многоугольники;  сильно стилизованные растительные формы, которые разделяются на простейшие элементы (</w:t>
      </w:r>
      <w:proofErr w:type="spellStart"/>
      <w:r w:rsidRPr="00073170">
        <w:rPr>
          <w:rFonts w:ascii="Times New Roman" w:hAnsi="Times New Roman"/>
          <w:sz w:val="28"/>
          <w:szCs w:val="28"/>
        </w:rPr>
        <w:t>пальметику</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полупальметику</w:t>
      </w:r>
      <w:proofErr w:type="spellEnd"/>
      <w:r w:rsidRPr="00073170">
        <w:rPr>
          <w:rFonts w:ascii="Times New Roman" w:hAnsi="Times New Roman"/>
          <w:sz w:val="28"/>
          <w:szCs w:val="28"/>
        </w:rPr>
        <w:t xml:space="preserve"> и вьющийся стебель); древовидные композиции. Обратить внимание на наиболее употребляемые цвета в византийском орнаменте: ярко-зеленый, ярко-красный, фиолетовый, пурпурный. В заключении сказать о том, что заимствованные и по-своему переработанные орнаментальные формы других народов, сложившись в своеобразный византийский стиль, оказали влияние на искусство стран Западной Европы и Востока, и в особенности - на русское искусство.</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копирование мотива византийского орнамента по выбору.</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2.2. Средневековое искусство Западной Европы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После разрушения Рима в Европе начинается новый виток развития культуры, базирующийся  на ином типе мировоззрения, связанного с христианством. В средневековом сознании появилось новое качество – символичность мышления.  Оно подразумевает непознаваемость Бога-Творца, которого нельзя увидеть, понять его помыслы. Но все, что существует в мире, имеет ценность только в той степени, в какой в нем присутствует Божественное начало. Многоярусная система Бытия приобретает новое иерархическое значение. Каждый более высоко расположенный ярус и все, что в нем находится, ближе к Богу и дальше от преисподней, Сатаны, находящегося в самом нижнем ярусе. Чем ближе к преисподней, тем более греховно существо, поэтому исчадьями ада считались все ползучие </w:t>
      </w:r>
      <w:proofErr w:type="gramStart"/>
      <w:r w:rsidRPr="00073170">
        <w:rPr>
          <w:rFonts w:ascii="Times New Roman" w:hAnsi="Times New Roman"/>
          <w:sz w:val="28"/>
          <w:szCs w:val="28"/>
        </w:rPr>
        <w:t>гады</w:t>
      </w:r>
      <w:proofErr w:type="gramEnd"/>
      <w:r w:rsidRPr="00073170">
        <w:rPr>
          <w:rFonts w:ascii="Times New Roman" w:hAnsi="Times New Roman"/>
          <w:sz w:val="28"/>
          <w:szCs w:val="28"/>
        </w:rPr>
        <w:t xml:space="preserve"> – змеи, ящерицы, жабы. Главным выразителем новых представлений был средневековый храм.</w:t>
      </w:r>
    </w:p>
    <w:p w:rsidR="00663F37" w:rsidRDefault="00663F37" w:rsidP="00663F37">
      <w:pPr>
        <w:pStyle w:val="a7"/>
        <w:ind w:firstLine="284"/>
        <w:jc w:val="both"/>
        <w:rPr>
          <w:rFonts w:ascii="Times New Roman" w:hAnsi="Times New Roman"/>
          <w:b/>
          <w:sz w:val="28"/>
          <w:szCs w:val="28"/>
        </w:rPr>
      </w:pP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2.2.1.</w:t>
      </w:r>
      <w:r w:rsidRPr="00073170">
        <w:rPr>
          <w:rFonts w:ascii="Times New Roman" w:hAnsi="Times New Roman"/>
          <w:b/>
          <w:sz w:val="28"/>
          <w:szCs w:val="28"/>
        </w:rPr>
        <w:tab/>
        <w:t xml:space="preserve">Введение. Искусство варваров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lastRenderedPageBreak/>
        <w:t xml:space="preserve">Познакомить с моделью мира средневекового европейца, сочетавшей в себе первобытные магические представления и идеи античной философии; показать соединение народной и светской культуры в памятниках средневековья. Падение Римской империи. «Смутные времена». Переселение народов и образование варварских государств. Выход на первый план «варварских» элементов: образы фольклорных традиций племен, разрушивших Рим. Мотивы «звериного стиля» как отражение древних языческих представлений, страха перед силами природы и христианского учения о греховности мира, враждебного человеку. Наследие кельтов. Монастыри и кельтская книга. Кельтский орнамент «плетенка». Вестготское королевство. Клад </w:t>
      </w:r>
      <w:proofErr w:type="spellStart"/>
      <w:r w:rsidRPr="00073170">
        <w:rPr>
          <w:rFonts w:ascii="Times New Roman" w:hAnsi="Times New Roman"/>
          <w:sz w:val="28"/>
          <w:szCs w:val="28"/>
        </w:rPr>
        <w:t>Гаррасар</w:t>
      </w:r>
      <w:proofErr w:type="spellEnd"/>
      <w:r w:rsidRPr="00073170">
        <w:rPr>
          <w:rFonts w:ascii="Times New Roman" w:hAnsi="Times New Roman"/>
          <w:sz w:val="28"/>
          <w:szCs w:val="28"/>
        </w:rPr>
        <w:t>.</w:t>
      </w:r>
      <w:r w:rsidRPr="00073170">
        <w:rPr>
          <w:rFonts w:ascii="Times New Roman" w:hAnsi="Times New Roman"/>
          <w:i/>
          <w:sz w:val="28"/>
          <w:szCs w:val="28"/>
        </w:rPr>
        <w:t xml:space="preserve"> </w:t>
      </w:r>
      <w:r w:rsidRPr="00073170">
        <w:rPr>
          <w:rFonts w:ascii="Times New Roman" w:hAnsi="Times New Roman"/>
          <w:sz w:val="28"/>
          <w:szCs w:val="28"/>
        </w:rPr>
        <w:t xml:space="preserve">Каролингское Возрождение (8 – 9 вв.). Корона священной Римской империи. Чудесный талисман Карла Великого. Искусство викингов. «Звериный» стиль.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зарисовать мотив кельтского орнамента (по образцу); познакомиться с легендами  Средневековой Европы.</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2.2.2.</w:t>
      </w:r>
      <w:r w:rsidRPr="00073170">
        <w:rPr>
          <w:rFonts w:ascii="Times New Roman" w:hAnsi="Times New Roman"/>
          <w:b/>
          <w:sz w:val="28"/>
          <w:szCs w:val="28"/>
        </w:rPr>
        <w:tab/>
        <w:t xml:space="preserve">Романский стиль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об искусстве средневековья как едином нерасторжимом ансамбле, объединяющем вокруг архитектуры различные виды искусства (монументальную живопись, скульптуру и декор). Познакомить с возникновением термина «романский стиль»; с формами церковной (монастыри) и военной (замок феодала) архитектуры; с конструктивными и образно-художественными особенностями построек. Выявить особенности романской архитектуры: строгую простоту, монументальность монастырских церквей, тяжеловесность формы, сумрачность помещений. Познакомить со скульптурным декором храмов. Рельеф – как преобладающий вид романской скульптуры. Раскрыть причины соединения  мотивов фантастических существ и христианских сюжетов  на храмах с переплетением в народном сознании языческих и христианских представлений. Тема Бога – защитника и судьи – как главная в изобразительном искусстве. Отношение к изображениям монументальной живописи как «книге для неграмотных» определяет роль художника в обществе: доносить текст Библии в зримых образах. Повествовательный характер светских произведений. Ковер из </w:t>
      </w:r>
      <w:proofErr w:type="spellStart"/>
      <w:r w:rsidRPr="00073170">
        <w:rPr>
          <w:rFonts w:ascii="Times New Roman" w:hAnsi="Times New Roman"/>
          <w:sz w:val="28"/>
          <w:szCs w:val="28"/>
        </w:rPr>
        <w:t>Байе</w:t>
      </w:r>
      <w:proofErr w:type="spellEnd"/>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зарисовать понравившийся фрагмент средневековой вышивки.</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2.2.3. </w:t>
      </w:r>
      <w:r w:rsidRPr="00073170">
        <w:rPr>
          <w:rFonts w:ascii="Times New Roman" w:hAnsi="Times New Roman"/>
          <w:b/>
          <w:sz w:val="28"/>
          <w:szCs w:val="28"/>
        </w:rPr>
        <w:tab/>
        <w:t>Готический стиль</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представления о том, что основным достижением европейской готики была разработка гигантского собора как архитектурно-художественного и культурного центра средневекового города. Возникновение стиля во Франции.</w:t>
      </w:r>
      <w:r w:rsidRPr="00073170">
        <w:rPr>
          <w:rFonts w:ascii="Times New Roman" w:hAnsi="Times New Roman"/>
          <w:sz w:val="28"/>
          <w:szCs w:val="28"/>
        </w:rPr>
        <w:tab/>
        <w:t xml:space="preserve"> Анализ конструктивных принципов новой архитектуры: каркасной системы и стрельчатого свода, позволивших увеличить высоту сооружений и наполнить их светом. Подобие готических построек конструктору, который собирается из модулей-ячеек. Устремленность ввысь, многообразие декоративных форм, игра светотени готических соборов. Собор – центр городской жизни и ведущий тип </w:t>
      </w:r>
      <w:r w:rsidRPr="00073170">
        <w:rPr>
          <w:rFonts w:ascii="Times New Roman" w:hAnsi="Times New Roman"/>
          <w:sz w:val="28"/>
          <w:szCs w:val="28"/>
        </w:rPr>
        <w:lastRenderedPageBreak/>
        <w:t xml:space="preserve">строительства.  Горожане и ремесленники как заказчики статуй, рельефов, витражей. Символизм мышления: каждая часть и фрагмент архитектурного сооружения наделен символическим смыслом.  Собор «Парижской Богоматери». Скульптурная программа собора («каменная Библия»). Витражи как разновидность монументальной живописи; олицетворение света витражей с христианской верой. Подчиненность декоративной программы собора иерархии.  Собор как воплощение комплекса представлений о мироздании. Сплетение фантастических и реальных мотивов в орнаментике. Развитие стиля готических соборов от Парижа и Шартра до соборов зрелой готики в Реймсе и Амьене. Кирпичная готика Германии. Реалистичность жанровой и портретной скульптуры собора в </w:t>
      </w:r>
      <w:proofErr w:type="spellStart"/>
      <w:r w:rsidRPr="00073170">
        <w:rPr>
          <w:rFonts w:ascii="Times New Roman" w:hAnsi="Times New Roman"/>
          <w:sz w:val="28"/>
          <w:szCs w:val="28"/>
        </w:rPr>
        <w:t>Наумбурге</w:t>
      </w:r>
      <w:proofErr w:type="spellEnd"/>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зарисовка элементов декора собора  Парижской Богоматери</w:t>
      </w:r>
      <w:r w:rsidRPr="00073170">
        <w:rPr>
          <w:rFonts w:ascii="Times New Roman" w:hAnsi="Times New Roman"/>
          <w:i/>
          <w:sz w:val="28"/>
          <w:szCs w:val="28"/>
        </w:rPr>
        <w:t>.</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2.2.4.</w:t>
      </w:r>
      <w:r w:rsidRPr="00073170">
        <w:rPr>
          <w:rFonts w:ascii="Times New Roman" w:hAnsi="Times New Roman"/>
          <w:b/>
          <w:sz w:val="28"/>
          <w:szCs w:val="28"/>
        </w:rPr>
        <w:tab/>
        <w:t xml:space="preserve">Искусство средневекового орнамента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декоре храма как гигантском орнаменте, органично связанном с формой и духовным содержанием храма: обильность изображений демонстрировала верующим сложность мироустройства. Рассмотреть типы готического декора: 1) декор чисто орнаментального характера; 2) декор, в котором фигуры становятся более объемными и тщательно проработанными и как бы отрываются от стен. Раскрыть причины взлета средневековой орнаментики в слиянии традиций кельтского орнамента (плетенки) с искусством Византии и арабо-мусульманской культуры.  Познакомить с формулой, воплощавшей  новые художественные идеи: похожая на пирамиду фигура, стороны которой в вершине сливаются в устремленную в бесконечность вертикаль. Эта формула стала художественным воплощением средневековой системы Бытия. В последний этап развития готики вместо пирамиды появляется вибрирующие, словно языки пламени орнаментальные ритмы, которые отражают внутреннюю напряженность и крах мифологического сознания. Колорит витражей строится в основном на фиолетово-лиловой гамме – этот цвет символически воспринимался как цвет устремления души молящегося христианина ввысь. С этим искусством органично связана и письменность готики – образец высокого художественного стиля. Готический шрифт – один из самых красивых в мире.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сделать копию фрагмента средневекового орнамента.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2.3. Искусство Средневекового Востока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об исламском искусстве. Познакомить с композицией культового здания ислама – мечетью – местом вознесения молитвы и приобщения к религиозному знанию; особенностью мусульманского искусства, которое не использует изображения предметов и явлений окружающего мира. Ведущая роль Ирана. Влияние византийской культуры. Формирование исламского орнамента. Арабески. </w:t>
      </w:r>
      <w:proofErr w:type="spellStart"/>
      <w:r w:rsidRPr="00073170">
        <w:rPr>
          <w:rFonts w:ascii="Times New Roman" w:hAnsi="Times New Roman"/>
          <w:sz w:val="28"/>
          <w:szCs w:val="28"/>
        </w:rPr>
        <w:t>Фатимидский</w:t>
      </w:r>
      <w:proofErr w:type="spellEnd"/>
      <w:r w:rsidRPr="00073170">
        <w:rPr>
          <w:rFonts w:ascii="Times New Roman" w:hAnsi="Times New Roman"/>
          <w:sz w:val="28"/>
          <w:szCs w:val="28"/>
        </w:rPr>
        <w:t xml:space="preserve"> стиль. Сельджукский стиль. Характерные черты мавританского искусства. Ансамбль </w:t>
      </w:r>
      <w:proofErr w:type="spellStart"/>
      <w:r w:rsidRPr="00073170">
        <w:rPr>
          <w:rFonts w:ascii="Times New Roman" w:hAnsi="Times New Roman"/>
          <w:sz w:val="28"/>
          <w:szCs w:val="28"/>
        </w:rPr>
        <w:t>Альгамбра</w:t>
      </w:r>
      <w:proofErr w:type="spellEnd"/>
      <w:r w:rsidRPr="00073170">
        <w:rPr>
          <w:rFonts w:ascii="Times New Roman" w:hAnsi="Times New Roman"/>
          <w:sz w:val="28"/>
          <w:szCs w:val="28"/>
        </w:rPr>
        <w:t xml:space="preserve"> в Гранаде (Испания). Крепостное зодчество. </w:t>
      </w:r>
      <w:r w:rsidRPr="00073170">
        <w:rPr>
          <w:rFonts w:ascii="Times New Roman" w:hAnsi="Times New Roman"/>
          <w:sz w:val="28"/>
          <w:szCs w:val="28"/>
        </w:rPr>
        <w:lastRenderedPageBreak/>
        <w:t xml:space="preserve">Строительство многофункциональных культовых комплексов. </w:t>
      </w:r>
      <w:proofErr w:type="gramStart"/>
      <w:r w:rsidRPr="00073170">
        <w:rPr>
          <w:rFonts w:ascii="Times New Roman" w:hAnsi="Times New Roman"/>
          <w:sz w:val="28"/>
          <w:szCs w:val="28"/>
        </w:rPr>
        <w:t>Каменный</w:t>
      </w:r>
      <w:proofErr w:type="gramEnd"/>
      <w:r w:rsidRPr="00073170">
        <w:rPr>
          <w:rFonts w:ascii="Times New Roman" w:hAnsi="Times New Roman"/>
          <w:sz w:val="28"/>
          <w:szCs w:val="28"/>
        </w:rPr>
        <w:t xml:space="preserve"> медресе-мечеть-мавзолей султана Хасана в Каире (1356 – 1363). </w:t>
      </w:r>
      <w:proofErr w:type="spellStart"/>
      <w:r w:rsidRPr="00073170">
        <w:rPr>
          <w:rFonts w:ascii="Times New Roman" w:hAnsi="Times New Roman"/>
          <w:sz w:val="28"/>
          <w:szCs w:val="28"/>
        </w:rPr>
        <w:t>Тимуридская</w:t>
      </w:r>
      <w:proofErr w:type="spellEnd"/>
      <w:r w:rsidRPr="00073170">
        <w:rPr>
          <w:rFonts w:ascii="Times New Roman" w:hAnsi="Times New Roman"/>
          <w:sz w:val="28"/>
          <w:szCs w:val="28"/>
        </w:rPr>
        <w:t xml:space="preserve"> архитектура. Мастера </w:t>
      </w:r>
      <w:proofErr w:type="spellStart"/>
      <w:r w:rsidRPr="00073170">
        <w:rPr>
          <w:rFonts w:ascii="Times New Roman" w:hAnsi="Times New Roman"/>
          <w:sz w:val="28"/>
          <w:szCs w:val="28"/>
        </w:rPr>
        <w:t>Сефевидов</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копию фрагмента мусульманского орнамента; найти связь между арабесками и исламской письменностью.</w:t>
      </w:r>
    </w:p>
    <w:p w:rsidR="00663F37" w:rsidRPr="00073170" w:rsidRDefault="00663F37" w:rsidP="00663F37">
      <w:pPr>
        <w:pStyle w:val="a7"/>
        <w:jc w:val="both"/>
        <w:rPr>
          <w:rFonts w:ascii="Times New Roman" w:hAnsi="Times New Roman"/>
          <w:sz w:val="28"/>
          <w:szCs w:val="28"/>
        </w:rPr>
      </w:pPr>
    </w:p>
    <w:p w:rsidR="00663F37" w:rsidRPr="002116B0" w:rsidRDefault="00663F37" w:rsidP="00663F37">
      <w:pPr>
        <w:spacing w:after="0" w:line="360" w:lineRule="auto"/>
        <w:ind w:firstLine="284"/>
        <w:jc w:val="both"/>
        <w:rPr>
          <w:rFonts w:ascii="Times New Roman" w:hAnsi="Times New Roman"/>
          <w:sz w:val="28"/>
          <w:szCs w:val="28"/>
        </w:rPr>
      </w:pPr>
      <w:r>
        <w:rPr>
          <w:rFonts w:ascii="Times New Roman" w:hAnsi="Times New Roman"/>
          <w:b/>
          <w:sz w:val="28"/>
        </w:rPr>
        <w:t>РАЗДЕЛ 3</w:t>
      </w:r>
      <w:r w:rsidRPr="00924B74">
        <w:rPr>
          <w:rFonts w:ascii="Times New Roman" w:hAnsi="Times New Roman"/>
          <w:b/>
          <w:sz w:val="28"/>
        </w:rPr>
        <w:t xml:space="preserve">. ИСКУССТВО ДРЕВНЕЙ РУСИ </w:t>
      </w:r>
      <w:r w:rsidRPr="00924B74">
        <w:rPr>
          <w:rFonts w:ascii="Times New Roman" w:hAnsi="Times New Roman"/>
          <w:b/>
          <w:sz w:val="28"/>
          <w:lang w:val="en-US"/>
        </w:rPr>
        <w:t>X</w:t>
      </w:r>
      <w:r w:rsidRPr="00924B74">
        <w:rPr>
          <w:rFonts w:ascii="Times New Roman" w:hAnsi="Times New Roman"/>
          <w:b/>
          <w:sz w:val="28"/>
        </w:rPr>
        <w:t xml:space="preserve"> – НАЧАЛА </w:t>
      </w:r>
      <w:r w:rsidRPr="00924B74">
        <w:rPr>
          <w:rFonts w:ascii="Times New Roman" w:hAnsi="Times New Roman"/>
          <w:b/>
          <w:sz w:val="28"/>
          <w:lang w:val="en-US"/>
        </w:rPr>
        <w:t>XV</w:t>
      </w:r>
      <w:r w:rsidRPr="00924B74">
        <w:rPr>
          <w:rFonts w:ascii="Times New Roman" w:hAnsi="Times New Roman"/>
          <w:b/>
          <w:sz w:val="28"/>
        </w:rPr>
        <w:t xml:space="preserve"> ВВ.</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sz w:val="28"/>
          <w:szCs w:val="28"/>
        </w:rPr>
        <w:t>Исторически сложившиеся условия развития русского искусства. Ведущая роль церкви в искусстве средневековой Руси.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3.1. Искусство Киевской Руси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Предания об основании Киева и деятельности первых русских князей. Рассказать о реформирование языческого культа в эпоху князя Владимира; о Крещении Руси, о первом каменном строении – Десятинной (Рождества Богородицы) церкви; о переносе традиции константинопольской художественной школы в художественную культуру Руси. 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посмотреть в Интернете (</w:t>
      </w:r>
      <w:proofErr w:type="spellStart"/>
      <w:r w:rsidRPr="00073170">
        <w:rPr>
          <w:rFonts w:ascii="Times New Roman" w:hAnsi="Times New Roman"/>
          <w:sz w:val="28"/>
          <w:szCs w:val="28"/>
          <w:lang w:val="en-US"/>
        </w:rPr>
        <w:t>youtube</w:t>
      </w:r>
      <w:proofErr w:type="spellEnd"/>
      <w:r w:rsidRPr="00073170">
        <w:rPr>
          <w:rFonts w:ascii="Times New Roman" w:hAnsi="Times New Roman"/>
          <w:sz w:val="28"/>
          <w:szCs w:val="28"/>
        </w:rPr>
        <w:t xml:space="preserve">)  документальный фильм «Памятники культуры Древней Руси». Реж. Р. </w:t>
      </w:r>
      <w:proofErr w:type="spellStart"/>
      <w:r w:rsidRPr="00073170">
        <w:rPr>
          <w:rFonts w:ascii="Times New Roman" w:hAnsi="Times New Roman"/>
          <w:sz w:val="28"/>
          <w:szCs w:val="28"/>
        </w:rPr>
        <w:t>Желыбина</w:t>
      </w:r>
      <w:proofErr w:type="spellEnd"/>
      <w:r w:rsidRPr="00073170">
        <w:rPr>
          <w:rFonts w:ascii="Times New Roman" w:hAnsi="Times New Roman"/>
          <w:sz w:val="28"/>
          <w:szCs w:val="28"/>
        </w:rPr>
        <w:t>.  «</w:t>
      </w:r>
      <w:proofErr w:type="spellStart"/>
      <w:r w:rsidRPr="00073170">
        <w:rPr>
          <w:rFonts w:ascii="Times New Roman" w:hAnsi="Times New Roman"/>
          <w:sz w:val="28"/>
          <w:szCs w:val="28"/>
        </w:rPr>
        <w:t>Школфильм</w:t>
      </w:r>
      <w:proofErr w:type="spellEnd"/>
      <w:r w:rsidRPr="00073170">
        <w:rPr>
          <w:rFonts w:ascii="Times New Roman" w:hAnsi="Times New Roman"/>
          <w:sz w:val="28"/>
          <w:szCs w:val="28"/>
        </w:rPr>
        <w:t>», 1974.</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3.2. Искусство Новгорода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 xml:space="preserve"> </w:t>
      </w:r>
      <w:r w:rsidRPr="00073170">
        <w:rPr>
          <w:rFonts w:ascii="Times New Roman" w:hAnsi="Times New Roman"/>
          <w:sz w:val="28"/>
          <w:szCs w:val="28"/>
        </w:rPr>
        <w:t>Сформировать представление о Новгороде как</w:t>
      </w:r>
      <w:r w:rsidRPr="00073170">
        <w:rPr>
          <w:rFonts w:ascii="Times New Roman" w:hAnsi="Times New Roman"/>
          <w:b/>
          <w:sz w:val="28"/>
          <w:szCs w:val="28"/>
        </w:rPr>
        <w:t xml:space="preserve">  </w:t>
      </w:r>
      <w:r w:rsidRPr="00073170">
        <w:rPr>
          <w:rFonts w:ascii="Times New Roman" w:hAnsi="Times New Roman"/>
          <w:sz w:val="28"/>
          <w:szCs w:val="28"/>
        </w:rPr>
        <w:t>одном из уникальных и древнейших городов России, чьи памятники культуры не были разгромлены в средние века.</w:t>
      </w:r>
      <w:r w:rsidRPr="00073170">
        <w:rPr>
          <w:rFonts w:ascii="Times New Roman" w:hAnsi="Times New Roman"/>
          <w:b/>
          <w:sz w:val="28"/>
          <w:szCs w:val="28"/>
        </w:rPr>
        <w:t xml:space="preserve"> </w:t>
      </w:r>
      <w:r w:rsidRPr="00073170">
        <w:rPr>
          <w:rFonts w:ascii="Times New Roman" w:hAnsi="Times New Roman"/>
          <w:sz w:val="28"/>
          <w:szCs w:val="28"/>
        </w:rPr>
        <w:t xml:space="preserve">Рассказать о современном научном взгляде на происхождение новгородцев, в связи с открытиями новгородских берестяных грамот в </w:t>
      </w:r>
      <w:r w:rsidRPr="00073170">
        <w:rPr>
          <w:rFonts w:ascii="Times New Roman" w:hAnsi="Times New Roman"/>
          <w:sz w:val="28"/>
          <w:szCs w:val="28"/>
          <w:lang w:val="en-US"/>
        </w:rPr>
        <w:t>XX</w:t>
      </w:r>
      <w:r w:rsidRPr="00073170">
        <w:rPr>
          <w:rFonts w:ascii="Times New Roman" w:hAnsi="Times New Roman"/>
          <w:sz w:val="28"/>
          <w:szCs w:val="28"/>
        </w:rPr>
        <w:t xml:space="preserve"> веке; об устройстве города и особенностях уклада. Познакомить с памятниками архитектуры и изобразительного искусства: устройством новгородского Детинца (крепости); с историей Софийского собора; с бронзовыми </w:t>
      </w:r>
      <w:proofErr w:type="spellStart"/>
      <w:r w:rsidRPr="00073170">
        <w:rPr>
          <w:rFonts w:ascii="Times New Roman" w:hAnsi="Times New Roman"/>
          <w:sz w:val="28"/>
          <w:szCs w:val="28"/>
        </w:rPr>
        <w:t>сетунскими</w:t>
      </w:r>
      <w:proofErr w:type="spellEnd"/>
      <w:r w:rsidRPr="00073170">
        <w:rPr>
          <w:rFonts w:ascii="Times New Roman" w:hAnsi="Times New Roman"/>
          <w:sz w:val="28"/>
          <w:szCs w:val="28"/>
        </w:rPr>
        <w:t xml:space="preserve"> вратами и др. Выявить характерные черты новгородской архитектуры (использование  местного камня-известняка, простая планировка, минимум декора); замена мозаики фресковыми росписями. Рассмотреть идеи и композиции икон  «Спас Нерукотворный»,  «София Премудрость Божия», «Отечество с избранными святыми», «Знамение Богоматери», «Св. Георгий со змеем», «Битва новгородцев с </w:t>
      </w:r>
      <w:proofErr w:type="spellStart"/>
      <w:r w:rsidRPr="00073170">
        <w:rPr>
          <w:rFonts w:ascii="Times New Roman" w:hAnsi="Times New Roman"/>
          <w:sz w:val="28"/>
          <w:szCs w:val="28"/>
        </w:rPr>
        <w:t>суздальцами</w:t>
      </w:r>
      <w:proofErr w:type="spellEnd"/>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просмотр видеосюжета по Интернету (</w:t>
      </w:r>
      <w:r w:rsidRPr="00073170">
        <w:rPr>
          <w:rFonts w:ascii="Times New Roman" w:hAnsi="Times New Roman"/>
          <w:sz w:val="28"/>
          <w:szCs w:val="28"/>
          <w:lang w:val="en-US"/>
        </w:rPr>
        <w:t>YouTube</w:t>
      </w:r>
      <w:r w:rsidRPr="00073170">
        <w:rPr>
          <w:rFonts w:ascii="Times New Roman" w:hAnsi="Times New Roman"/>
          <w:sz w:val="28"/>
          <w:szCs w:val="28"/>
        </w:rPr>
        <w:t xml:space="preserve">) «Софийский собор» (автор текста Леонид </w:t>
      </w:r>
      <w:proofErr w:type="spellStart"/>
      <w:r w:rsidRPr="00073170">
        <w:rPr>
          <w:rFonts w:ascii="Times New Roman" w:hAnsi="Times New Roman"/>
          <w:sz w:val="28"/>
          <w:szCs w:val="28"/>
        </w:rPr>
        <w:t>Лопаницын</w:t>
      </w:r>
      <w:proofErr w:type="spellEnd"/>
      <w:r w:rsidRPr="00073170">
        <w:rPr>
          <w:rFonts w:ascii="Times New Roman" w:hAnsi="Times New Roman"/>
          <w:sz w:val="28"/>
          <w:szCs w:val="28"/>
        </w:rPr>
        <w:t xml:space="preserve">); перечислить в тетради название святынь собора.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3.3. Владимиро-Суздальская архитектурная школа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белокаменной архитектуре  Владимиро-Суздальского княжества как вершине русского искусства </w:t>
      </w:r>
      <w:r w:rsidRPr="00073170">
        <w:rPr>
          <w:rFonts w:ascii="Times New Roman" w:hAnsi="Times New Roman"/>
          <w:sz w:val="28"/>
          <w:szCs w:val="28"/>
          <w:lang w:val="en-US"/>
        </w:rPr>
        <w:t>XII</w:t>
      </w:r>
      <w:r w:rsidRPr="00073170">
        <w:rPr>
          <w:rFonts w:ascii="Times New Roman" w:hAnsi="Times New Roman"/>
          <w:sz w:val="28"/>
          <w:szCs w:val="28"/>
        </w:rPr>
        <w:t>-</w:t>
      </w:r>
      <w:r w:rsidRPr="00073170">
        <w:rPr>
          <w:rFonts w:ascii="Times New Roman" w:hAnsi="Times New Roman"/>
          <w:sz w:val="28"/>
          <w:szCs w:val="28"/>
          <w:lang w:val="en-US"/>
        </w:rPr>
        <w:t>XIII</w:t>
      </w:r>
      <w:r w:rsidRPr="00073170">
        <w:rPr>
          <w:rFonts w:ascii="Times New Roman" w:hAnsi="Times New Roman"/>
          <w:sz w:val="28"/>
          <w:szCs w:val="28"/>
        </w:rPr>
        <w:t xml:space="preserve"> веков. Познакомить с шедеврами архитектуры: «Золотыми воротами», Успенским и </w:t>
      </w:r>
      <w:r w:rsidRPr="00073170">
        <w:rPr>
          <w:rFonts w:ascii="Times New Roman" w:hAnsi="Times New Roman"/>
          <w:sz w:val="28"/>
          <w:szCs w:val="28"/>
        </w:rPr>
        <w:lastRenderedPageBreak/>
        <w:t xml:space="preserve">Дмитровским соборами города Владимира; Георгиевским собором из Юрьева-Польского, дворцом князя Андрея </w:t>
      </w:r>
      <w:proofErr w:type="spellStart"/>
      <w:r w:rsidRPr="00073170">
        <w:rPr>
          <w:rFonts w:ascii="Times New Roman" w:hAnsi="Times New Roman"/>
          <w:sz w:val="28"/>
          <w:szCs w:val="28"/>
        </w:rPr>
        <w:t>Боголюбского</w:t>
      </w:r>
      <w:proofErr w:type="spellEnd"/>
      <w:r w:rsidRPr="00073170">
        <w:rPr>
          <w:rFonts w:ascii="Times New Roman" w:hAnsi="Times New Roman"/>
          <w:sz w:val="28"/>
          <w:szCs w:val="28"/>
        </w:rPr>
        <w:t xml:space="preserve">, храмом  Покрова на Нерли; с архитектурой города-музея Суздаля.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Выявить характерные черты владимиро-суздальской архитектурной школы: использование белого камня для строительства храмов; деление поверхности стены </w:t>
      </w:r>
      <w:proofErr w:type="spellStart"/>
      <w:r w:rsidRPr="00073170">
        <w:rPr>
          <w:rFonts w:ascii="Times New Roman" w:hAnsi="Times New Roman"/>
          <w:sz w:val="28"/>
          <w:szCs w:val="28"/>
        </w:rPr>
        <w:t>аркатурно-колончатым</w:t>
      </w:r>
      <w:proofErr w:type="spellEnd"/>
      <w:r w:rsidRPr="00073170">
        <w:rPr>
          <w:rFonts w:ascii="Times New Roman" w:hAnsi="Times New Roman"/>
          <w:sz w:val="28"/>
          <w:szCs w:val="28"/>
        </w:rPr>
        <w:t xml:space="preserve"> поясом (фризом); белокаменное узорочье фасадов (владимирские мастера перенесли приемы обработки дерева на камень), в котором отражено народное представление о красоте. Рассказать о большой реставрационной работе, проделанной учеными в деле сохранения памятников архитектуры.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зарисовка мотивов декора стен Владимирского собора.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3.4.</w:t>
      </w:r>
      <w:r w:rsidRPr="00073170">
        <w:rPr>
          <w:rFonts w:ascii="Times New Roman" w:hAnsi="Times New Roman"/>
          <w:b/>
          <w:sz w:val="28"/>
          <w:szCs w:val="28"/>
        </w:rPr>
        <w:tab/>
        <w:t xml:space="preserve">Феофан Грек и Андрей Рублев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 xml:space="preserve">Познакомить с деятельностью выдающихся иконописцев  конца </w:t>
      </w:r>
      <w:r w:rsidRPr="00073170">
        <w:rPr>
          <w:rFonts w:ascii="Times New Roman" w:hAnsi="Times New Roman"/>
          <w:sz w:val="28"/>
          <w:szCs w:val="28"/>
          <w:lang w:val="en-US"/>
        </w:rPr>
        <w:t>XIV</w:t>
      </w:r>
      <w:r w:rsidRPr="00073170">
        <w:rPr>
          <w:rFonts w:ascii="Times New Roman" w:hAnsi="Times New Roman"/>
          <w:sz w:val="28"/>
          <w:szCs w:val="28"/>
        </w:rPr>
        <w:t xml:space="preserve"> – начала </w:t>
      </w:r>
      <w:r w:rsidRPr="00073170">
        <w:rPr>
          <w:rFonts w:ascii="Times New Roman" w:hAnsi="Times New Roman"/>
          <w:sz w:val="28"/>
          <w:szCs w:val="28"/>
          <w:lang w:val="en-US"/>
        </w:rPr>
        <w:t>XV</w:t>
      </w:r>
      <w:r w:rsidRPr="00073170">
        <w:rPr>
          <w:rFonts w:ascii="Times New Roman" w:hAnsi="Times New Roman"/>
          <w:sz w:val="28"/>
          <w:szCs w:val="28"/>
        </w:rPr>
        <w:t xml:space="preserve"> (Феофана Грека, Андрея Рублева); выявить особенности письма; развитие умения сравнивать почерки художников; воспитывать интерес к наследию русского искусства. Традиции константинопольской школы в произведениях Феофана Грека, его новгородские фрески. Иконы «Преображение», «Успение». Экспрессивная манера письма, насыщенный колорит святых образов. Иконостас Благовещенского собора московского Кремля. Значение творчества Андрея Рублева, влияние исихазма, отход от византийской традиции. Икона «Св. Троица» (история создания, анализ композиции, богословская символика отдельных элементов). Книжная миниатюра (Евангелие Хитрово).</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линейную зарисовку иконы Андрея Рублева «Св. Троица», обратить внимание на перетекание линий друг в друга.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3.5.</w:t>
      </w:r>
      <w:r w:rsidRPr="00073170">
        <w:rPr>
          <w:rFonts w:ascii="Times New Roman" w:hAnsi="Times New Roman"/>
          <w:b/>
          <w:sz w:val="28"/>
          <w:szCs w:val="28"/>
        </w:rPr>
        <w:tab/>
        <w:t>Зачет: «Искусство средних веков»</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Проверка конспектов и выполненных копий; письменные ответы  на три вопроса (по архитектуре, иконописи и декоративно-прикладному искусству); работа с репродукциями.</w:t>
      </w:r>
    </w:p>
    <w:p w:rsidR="00663F37" w:rsidRPr="00073170" w:rsidRDefault="00663F37" w:rsidP="00663F37">
      <w:pPr>
        <w:pStyle w:val="a7"/>
        <w:ind w:firstLine="284"/>
        <w:jc w:val="both"/>
        <w:rPr>
          <w:rFonts w:ascii="Times New Roman" w:hAnsi="Times New Roman"/>
          <w:sz w:val="28"/>
          <w:szCs w:val="28"/>
        </w:rPr>
      </w:pP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Раздел 4. ВОЗРОЖДЕНИЕ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4.1. Архитектура и скульптура </w:t>
      </w:r>
      <w:r w:rsidRPr="00663F37">
        <w:rPr>
          <w:rFonts w:ascii="Times New Roman" w:hAnsi="Times New Roman"/>
          <w:b/>
          <w:sz w:val="28"/>
          <w:szCs w:val="28"/>
        </w:rPr>
        <w:t>Флоренции</w:t>
      </w:r>
      <w:r w:rsidRPr="00073170">
        <w:rPr>
          <w:rFonts w:ascii="Times New Roman" w:hAnsi="Times New Roman"/>
          <w:b/>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об  архитектурном стиле Возрождения. Познакомить с</w:t>
      </w:r>
      <w:r w:rsidRPr="00073170">
        <w:rPr>
          <w:rFonts w:ascii="Times New Roman" w:hAnsi="Times New Roman"/>
          <w:b/>
          <w:sz w:val="28"/>
          <w:szCs w:val="28"/>
        </w:rPr>
        <w:t xml:space="preserve"> </w:t>
      </w:r>
      <w:r w:rsidRPr="00073170">
        <w:rPr>
          <w:rFonts w:ascii="Times New Roman" w:hAnsi="Times New Roman"/>
          <w:sz w:val="28"/>
          <w:szCs w:val="28"/>
        </w:rPr>
        <w:t xml:space="preserve">происхождением термина «Возрождение»; с особенностями строительного дела в Италии. Политическая независимость городов-коммун. Рассказать о стремлении архитекторов подражать формам античности на основе своего личного ее понимания. Сравнить конструкцию </w:t>
      </w:r>
      <w:r w:rsidRPr="00073170">
        <w:rPr>
          <w:rFonts w:ascii="Times New Roman" w:hAnsi="Times New Roman"/>
          <w:b/>
          <w:sz w:val="28"/>
          <w:szCs w:val="28"/>
        </w:rPr>
        <w:t xml:space="preserve"> </w:t>
      </w:r>
      <w:r w:rsidRPr="00073170">
        <w:rPr>
          <w:rFonts w:ascii="Times New Roman" w:hAnsi="Times New Roman"/>
          <w:sz w:val="28"/>
          <w:szCs w:val="28"/>
        </w:rPr>
        <w:t xml:space="preserve">купола собора Санта Мария </w:t>
      </w:r>
      <w:proofErr w:type="spellStart"/>
      <w:r w:rsidRPr="00073170">
        <w:rPr>
          <w:rFonts w:ascii="Times New Roman" w:hAnsi="Times New Roman"/>
          <w:sz w:val="28"/>
          <w:szCs w:val="28"/>
        </w:rPr>
        <w:t>дель</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Фьере</w:t>
      </w:r>
      <w:proofErr w:type="spellEnd"/>
      <w:r w:rsidRPr="00073170">
        <w:rPr>
          <w:rFonts w:ascii="Times New Roman" w:hAnsi="Times New Roman"/>
          <w:sz w:val="28"/>
          <w:szCs w:val="28"/>
        </w:rPr>
        <w:t xml:space="preserve"> архитектора Брунеллески с римским Пантеоном, рассказать об исторической роли памятника – это творение стало началом архитектуры эпохи Возрождения. Появление новой конструкции храма: кирпичной стены со сводами разной конфигурации. </w:t>
      </w:r>
      <w:proofErr w:type="spellStart"/>
      <w:r w:rsidRPr="00073170">
        <w:rPr>
          <w:rFonts w:ascii="Times New Roman" w:hAnsi="Times New Roman"/>
          <w:sz w:val="28"/>
          <w:szCs w:val="28"/>
        </w:rPr>
        <w:t>Браманте</w:t>
      </w:r>
      <w:proofErr w:type="spellEnd"/>
      <w:r w:rsidRPr="00073170">
        <w:rPr>
          <w:rFonts w:ascii="Times New Roman" w:hAnsi="Times New Roman"/>
          <w:sz w:val="28"/>
          <w:szCs w:val="28"/>
        </w:rPr>
        <w:t xml:space="preserve">, Микеланджело  и др. Собор св. Петра в Риме. Светская архитектура. Виллы А. </w:t>
      </w:r>
      <w:proofErr w:type="spellStart"/>
      <w:r w:rsidRPr="00073170">
        <w:rPr>
          <w:rFonts w:ascii="Times New Roman" w:hAnsi="Times New Roman"/>
          <w:sz w:val="28"/>
          <w:szCs w:val="28"/>
        </w:rPr>
        <w:t>Палладио</w:t>
      </w:r>
      <w:proofErr w:type="spellEnd"/>
      <w:r w:rsidRPr="00073170">
        <w:rPr>
          <w:rFonts w:ascii="Times New Roman" w:hAnsi="Times New Roman"/>
          <w:sz w:val="28"/>
          <w:szCs w:val="28"/>
        </w:rPr>
        <w:t xml:space="preserve">. Вилла Ротонда около города </w:t>
      </w:r>
      <w:proofErr w:type="spellStart"/>
      <w:r w:rsidRPr="00073170">
        <w:rPr>
          <w:rFonts w:ascii="Times New Roman" w:hAnsi="Times New Roman"/>
          <w:sz w:val="28"/>
          <w:szCs w:val="28"/>
        </w:rPr>
        <w:t>Виченца</w:t>
      </w:r>
      <w:proofErr w:type="spellEnd"/>
      <w:r w:rsidRPr="00073170">
        <w:rPr>
          <w:rFonts w:ascii="Times New Roman" w:hAnsi="Times New Roman"/>
          <w:sz w:val="28"/>
          <w:szCs w:val="28"/>
        </w:rPr>
        <w:t xml:space="preserve"> – как одна из вершин </w:t>
      </w:r>
      <w:r w:rsidRPr="00073170">
        <w:rPr>
          <w:rFonts w:ascii="Times New Roman" w:hAnsi="Times New Roman"/>
          <w:sz w:val="28"/>
          <w:szCs w:val="28"/>
        </w:rPr>
        <w:lastRenderedPageBreak/>
        <w:t xml:space="preserve">мастера. В итальянской скульптуре реформатором был Донателло. Давид (1430-1440-е годы). Конная статуя кондотьера </w:t>
      </w:r>
      <w:proofErr w:type="spellStart"/>
      <w:r w:rsidRPr="00073170">
        <w:rPr>
          <w:rFonts w:ascii="Times New Roman" w:hAnsi="Times New Roman"/>
          <w:sz w:val="28"/>
          <w:szCs w:val="28"/>
        </w:rPr>
        <w:t>Гаттамелаты</w:t>
      </w:r>
      <w:proofErr w:type="spellEnd"/>
      <w:r w:rsidRPr="00073170">
        <w:rPr>
          <w:rFonts w:ascii="Times New Roman" w:hAnsi="Times New Roman"/>
          <w:sz w:val="28"/>
          <w:szCs w:val="28"/>
        </w:rPr>
        <w:t xml:space="preserve">. Алтарь в Падуе. Скульптор Донателло впервые сумел воплотить новый идеал человека, основанный на представлениях гуманистов о всесторонне развитой личности, создал героизированный образ человека Возрождения.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в тетради запись о роли Брунеллески, </w:t>
      </w:r>
      <w:proofErr w:type="spellStart"/>
      <w:r w:rsidRPr="00073170">
        <w:rPr>
          <w:rFonts w:ascii="Times New Roman" w:hAnsi="Times New Roman"/>
          <w:sz w:val="28"/>
          <w:szCs w:val="28"/>
        </w:rPr>
        <w:t>Браманте</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Палладио</w:t>
      </w:r>
      <w:proofErr w:type="spellEnd"/>
      <w:r w:rsidRPr="00073170">
        <w:rPr>
          <w:rFonts w:ascii="Times New Roman" w:hAnsi="Times New Roman"/>
          <w:sz w:val="28"/>
          <w:szCs w:val="28"/>
        </w:rPr>
        <w:t xml:space="preserve"> в истории архитектуры; перечислить основные произведения Донателло.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4.2. Флорентийская живопись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Дать представление о том, что</w:t>
      </w:r>
      <w:r w:rsidRPr="00073170">
        <w:rPr>
          <w:rFonts w:ascii="Times New Roman" w:hAnsi="Times New Roman"/>
          <w:b/>
          <w:sz w:val="28"/>
          <w:szCs w:val="28"/>
        </w:rPr>
        <w:t xml:space="preserve">  </w:t>
      </w:r>
      <w:r w:rsidRPr="00073170">
        <w:rPr>
          <w:rFonts w:ascii="Times New Roman" w:hAnsi="Times New Roman"/>
          <w:sz w:val="28"/>
          <w:szCs w:val="28"/>
        </w:rPr>
        <w:t xml:space="preserve">основоположником реалистической живописи является </w:t>
      </w:r>
      <w:proofErr w:type="spellStart"/>
      <w:r w:rsidRPr="00073170">
        <w:rPr>
          <w:rFonts w:ascii="Times New Roman" w:hAnsi="Times New Roman"/>
          <w:sz w:val="28"/>
          <w:szCs w:val="28"/>
        </w:rPr>
        <w:t>Джотто</w:t>
      </w:r>
      <w:proofErr w:type="spellEnd"/>
      <w:r w:rsidRPr="00073170">
        <w:rPr>
          <w:rFonts w:ascii="Times New Roman" w:hAnsi="Times New Roman"/>
          <w:sz w:val="28"/>
          <w:szCs w:val="28"/>
        </w:rPr>
        <w:t xml:space="preserve">. Фрески в Капелле </w:t>
      </w:r>
      <w:proofErr w:type="spellStart"/>
      <w:r w:rsidRPr="00073170">
        <w:rPr>
          <w:rFonts w:ascii="Times New Roman" w:hAnsi="Times New Roman"/>
          <w:sz w:val="28"/>
          <w:szCs w:val="28"/>
        </w:rPr>
        <w:t>дель</w:t>
      </w:r>
      <w:proofErr w:type="spellEnd"/>
      <w:r w:rsidRPr="00073170">
        <w:rPr>
          <w:rFonts w:ascii="Times New Roman" w:hAnsi="Times New Roman"/>
          <w:sz w:val="28"/>
          <w:szCs w:val="28"/>
        </w:rPr>
        <w:t xml:space="preserve"> Арена в Падуе (1304 – 1306). Религиозную легенду художник трактует как реальное событие. С целью выявить новаторский характер изображений </w:t>
      </w:r>
      <w:proofErr w:type="spellStart"/>
      <w:r w:rsidRPr="00073170">
        <w:rPr>
          <w:rFonts w:ascii="Times New Roman" w:hAnsi="Times New Roman"/>
          <w:sz w:val="28"/>
          <w:szCs w:val="28"/>
        </w:rPr>
        <w:t>Джотто</w:t>
      </w:r>
      <w:proofErr w:type="spellEnd"/>
      <w:r w:rsidRPr="00073170">
        <w:rPr>
          <w:rFonts w:ascii="Times New Roman" w:hAnsi="Times New Roman"/>
          <w:sz w:val="28"/>
          <w:szCs w:val="28"/>
        </w:rPr>
        <w:t xml:space="preserve">, предложить учащимся сравнить  фреску «Благовещение Анне» с «Благовещением»  его современника </w:t>
      </w:r>
      <w:proofErr w:type="spellStart"/>
      <w:r w:rsidRPr="00073170">
        <w:rPr>
          <w:rFonts w:ascii="Times New Roman" w:hAnsi="Times New Roman"/>
          <w:sz w:val="28"/>
          <w:szCs w:val="28"/>
        </w:rPr>
        <w:t>Симоне</w:t>
      </w:r>
      <w:proofErr w:type="spellEnd"/>
      <w:r w:rsidRPr="00073170">
        <w:rPr>
          <w:rFonts w:ascii="Times New Roman" w:hAnsi="Times New Roman"/>
          <w:sz w:val="28"/>
          <w:szCs w:val="28"/>
        </w:rPr>
        <w:t xml:space="preserve"> Мартини. Выявить материальный, реалистический характер изображения пространства и людей. Посмотреть фрагмент документального фильма «История живописи» показывающий фрески  Капеллы </w:t>
      </w:r>
      <w:proofErr w:type="spellStart"/>
      <w:r w:rsidRPr="00073170">
        <w:rPr>
          <w:rFonts w:ascii="Times New Roman" w:hAnsi="Times New Roman"/>
          <w:sz w:val="28"/>
          <w:szCs w:val="28"/>
        </w:rPr>
        <w:t>дель</w:t>
      </w:r>
      <w:proofErr w:type="spellEnd"/>
      <w:r w:rsidRPr="00073170">
        <w:rPr>
          <w:rFonts w:ascii="Times New Roman" w:hAnsi="Times New Roman"/>
          <w:sz w:val="28"/>
          <w:szCs w:val="28"/>
        </w:rPr>
        <w:t xml:space="preserve"> Арена. Познакомить с творчеством Мазаччо, которого еще при жизни считали «вновь родившимся </w:t>
      </w:r>
      <w:proofErr w:type="spellStart"/>
      <w:r w:rsidRPr="00073170">
        <w:rPr>
          <w:rFonts w:ascii="Times New Roman" w:hAnsi="Times New Roman"/>
          <w:sz w:val="28"/>
          <w:szCs w:val="28"/>
        </w:rPr>
        <w:t>Джотто</w:t>
      </w:r>
      <w:proofErr w:type="spellEnd"/>
      <w:r w:rsidRPr="00073170">
        <w:rPr>
          <w:rFonts w:ascii="Times New Roman" w:hAnsi="Times New Roman"/>
          <w:sz w:val="28"/>
          <w:szCs w:val="28"/>
        </w:rPr>
        <w:t xml:space="preserve">» (1401 – 1427). Фрески капеллы </w:t>
      </w:r>
      <w:proofErr w:type="spellStart"/>
      <w:r w:rsidRPr="00073170">
        <w:rPr>
          <w:rFonts w:ascii="Times New Roman" w:hAnsi="Times New Roman"/>
          <w:sz w:val="28"/>
          <w:szCs w:val="28"/>
        </w:rPr>
        <w:t>Бранкаччи</w:t>
      </w:r>
      <w:proofErr w:type="spellEnd"/>
      <w:r w:rsidRPr="00073170">
        <w:rPr>
          <w:rFonts w:ascii="Times New Roman" w:hAnsi="Times New Roman"/>
          <w:sz w:val="28"/>
          <w:szCs w:val="28"/>
        </w:rPr>
        <w:t xml:space="preserve"> церкви Санта Мария </w:t>
      </w:r>
      <w:proofErr w:type="spellStart"/>
      <w:r w:rsidRPr="00073170">
        <w:rPr>
          <w:rFonts w:ascii="Times New Roman" w:hAnsi="Times New Roman"/>
          <w:sz w:val="28"/>
          <w:szCs w:val="28"/>
        </w:rPr>
        <w:t>дель</w:t>
      </w:r>
      <w:proofErr w:type="spellEnd"/>
      <w:r w:rsidRPr="00073170">
        <w:rPr>
          <w:rFonts w:ascii="Times New Roman" w:hAnsi="Times New Roman"/>
          <w:sz w:val="28"/>
          <w:szCs w:val="28"/>
        </w:rPr>
        <w:t xml:space="preserve"> Кармине. Увидеть общее  в творческом методе художников: лаконизм, стремление отрешиться от частных деталей, стремление передать не только внешние формы, но и закономерности его внутреннего устройства. Мазаччо первым сумел понять истинное содержание </w:t>
      </w:r>
      <w:proofErr w:type="spellStart"/>
      <w:r w:rsidRPr="00073170">
        <w:rPr>
          <w:rFonts w:ascii="Times New Roman" w:hAnsi="Times New Roman"/>
          <w:sz w:val="28"/>
          <w:szCs w:val="28"/>
        </w:rPr>
        <w:t>джоттовских</w:t>
      </w:r>
      <w:proofErr w:type="spellEnd"/>
      <w:r w:rsidRPr="00073170">
        <w:rPr>
          <w:rFonts w:ascii="Times New Roman" w:hAnsi="Times New Roman"/>
          <w:sz w:val="28"/>
          <w:szCs w:val="28"/>
        </w:rPr>
        <w:t xml:space="preserve"> идей, возродить их в новой исторической ситуации и на ином качественном уровне. Поиски Мазаччо завершились сложением основных принципов ренессансной живописи: стремление к изображению окружающего мира, подражание природе, построение пространства по законам перспективы, передача реального объема на плоскости. Художник опирался в своем творчестве на разработку архитектором Брунеллески законов линейной перспективы. Раскрыть связь линейной перспективы и мировоззрения людей того времени: она обнаруживала рациональный и разумный порядок устройства мира, подчиняла его зрителю. С помощью линейной перспективы на картинах и фресках не столько иллюзорно отображалось реальное, сколько создавалась его своеобразная модель, пронизанная гармонией пропорций и ритмов. Перспективная конструкция являлась не схемой, но одухотворенной плотью образа. В произведениях Мазаччо реальный мир легко узнаваем, но он предстает кристально ясным и возвышенным. Мазаччо. «Чудо со </w:t>
      </w:r>
      <w:proofErr w:type="spellStart"/>
      <w:r w:rsidRPr="00073170">
        <w:rPr>
          <w:rFonts w:ascii="Times New Roman" w:hAnsi="Times New Roman"/>
          <w:sz w:val="28"/>
          <w:szCs w:val="28"/>
        </w:rPr>
        <w:t>статиром</w:t>
      </w:r>
      <w:proofErr w:type="spellEnd"/>
      <w:r w:rsidRPr="00073170">
        <w:rPr>
          <w:rFonts w:ascii="Times New Roman" w:hAnsi="Times New Roman"/>
          <w:sz w:val="28"/>
          <w:szCs w:val="28"/>
        </w:rPr>
        <w:t xml:space="preserve">». Фреска капеллы </w:t>
      </w:r>
      <w:proofErr w:type="spellStart"/>
      <w:r w:rsidRPr="00073170">
        <w:rPr>
          <w:rFonts w:ascii="Times New Roman" w:hAnsi="Times New Roman"/>
          <w:sz w:val="28"/>
          <w:szCs w:val="28"/>
        </w:rPr>
        <w:t>Бранкаччи</w:t>
      </w:r>
      <w:proofErr w:type="spellEnd"/>
      <w:r w:rsidRPr="00073170">
        <w:rPr>
          <w:rFonts w:ascii="Times New Roman" w:hAnsi="Times New Roman"/>
          <w:sz w:val="28"/>
          <w:szCs w:val="28"/>
        </w:rPr>
        <w:t xml:space="preserve"> церкви Санта Мария </w:t>
      </w:r>
      <w:proofErr w:type="spellStart"/>
      <w:r w:rsidRPr="00073170">
        <w:rPr>
          <w:rFonts w:ascii="Times New Roman" w:hAnsi="Times New Roman"/>
          <w:sz w:val="28"/>
          <w:szCs w:val="28"/>
        </w:rPr>
        <w:t>дель</w:t>
      </w:r>
      <w:proofErr w:type="spellEnd"/>
      <w:r w:rsidRPr="00073170">
        <w:rPr>
          <w:rFonts w:ascii="Times New Roman" w:hAnsi="Times New Roman"/>
          <w:sz w:val="28"/>
          <w:szCs w:val="28"/>
        </w:rPr>
        <w:t xml:space="preserve"> Кармине. В облике Христа и его учеников он показывает людей совершенных, уверенных в своих безграничных возможностях. Этими чертами наделяли гуманисты Возрождения создаваемый ими идеал человеческой личности. Эффект объемности, глубины изображения и впечатление </w:t>
      </w:r>
      <w:proofErr w:type="spellStart"/>
      <w:r w:rsidRPr="00073170">
        <w:rPr>
          <w:rFonts w:ascii="Times New Roman" w:hAnsi="Times New Roman"/>
          <w:sz w:val="28"/>
          <w:szCs w:val="28"/>
        </w:rPr>
        <w:t>жизнеподобия</w:t>
      </w:r>
      <w:proofErr w:type="spellEnd"/>
      <w:r w:rsidRPr="00073170">
        <w:rPr>
          <w:rFonts w:ascii="Times New Roman" w:hAnsi="Times New Roman"/>
          <w:sz w:val="28"/>
          <w:szCs w:val="28"/>
        </w:rPr>
        <w:t xml:space="preserve"> стали главными чертами Флорентийской живописи.</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lastRenderedPageBreak/>
        <w:t xml:space="preserve">Самостоятельная работа: </w:t>
      </w:r>
      <w:r w:rsidRPr="00073170">
        <w:rPr>
          <w:rFonts w:ascii="Times New Roman" w:hAnsi="Times New Roman"/>
          <w:sz w:val="28"/>
          <w:szCs w:val="28"/>
        </w:rPr>
        <w:t>сделать в тетради запись о творчестве художников, перечислить основные произведения.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4.3.</w:t>
      </w:r>
      <w:r w:rsidRPr="00073170">
        <w:rPr>
          <w:rFonts w:ascii="Times New Roman" w:hAnsi="Times New Roman"/>
          <w:b/>
          <w:sz w:val="28"/>
          <w:szCs w:val="28"/>
        </w:rPr>
        <w:tab/>
      </w:r>
      <w:proofErr w:type="spellStart"/>
      <w:r w:rsidRPr="00073170">
        <w:rPr>
          <w:rFonts w:ascii="Times New Roman" w:hAnsi="Times New Roman"/>
          <w:b/>
          <w:sz w:val="28"/>
          <w:szCs w:val="28"/>
        </w:rPr>
        <w:t>Сандро</w:t>
      </w:r>
      <w:proofErr w:type="spellEnd"/>
      <w:r w:rsidRPr="00073170">
        <w:rPr>
          <w:rFonts w:ascii="Times New Roman" w:hAnsi="Times New Roman"/>
          <w:b/>
          <w:sz w:val="28"/>
          <w:szCs w:val="28"/>
        </w:rPr>
        <w:t xml:space="preserve"> Боттичелли  и Леонардо да Винчи</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творчестве художников; проследить на примере их творчества рождение нового изобразительного языка,  выразившемся в переходе от линии, как главном выразительном средстве (наследии иконописи средневековья) к светотени, как средству достижение впечатления </w:t>
      </w:r>
      <w:proofErr w:type="spellStart"/>
      <w:r w:rsidRPr="00073170">
        <w:rPr>
          <w:rFonts w:ascii="Times New Roman" w:hAnsi="Times New Roman"/>
          <w:sz w:val="28"/>
          <w:szCs w:val="28"/>
        </w:rPr>
        <w:t>жизнеподобия</w:t>
      </w:r>
      <w:proofErr w:type="spellEnd"/>
      <w:r w:rsidRPr="00073170">
        <w:rPr>
          <w:rFonts w:ascii="Times New Roman" w:hAnsi="Times New Roman"/>
          <w:sz w:val="28"/>
          <w:szCs w:val="28"/>
        </w:rPr>
        <w:t>. Боттичелли как самый эмоциональный и лиричный художник Возрождения; о линии как главном выразительном средстве его композиций; о поэтической утонченности женских образов. Анализ</w:t>
      </w:r>
      <w:r w:rsidRPr="00073170">
        <w:rPr>
          <w:rFonts w:ascii="Times New Roman" w:hAnsi="Times New Roman"/>
          <w:i/>
          <w:sz w:val="28"/>
          <w:szCs w:val="28"/>
        </w:rPr>
        <w:t xml:space="preserve"> </w:t>
      </w:r>
      <w:r w:rsidRPr="00073170">
        <w:rPr>
          <w:rFonts w:ascii="Times New Roman" w:hAnsi="Times New Roman"/>
          <w:sz w:val="28"/>
          <w:szCs w:val="28"/>
        </w:rPr>
        <w:t xml:space="preserve">композиций «Весна» и «Рождение Венеры». Леонардо да Винчи как подлинный основоположник стиля Высокого Возрождения. Композиционные и живописные эксперименты Леонардо да Винчи. Свет и освещенность – как условие и важнейшее средство изобразительности. </w:t>
      </w:r>
      <w:proofErr w:type="gramStart"/>
      <w:r w:rsidRPr="00073170">
        <w:rPr>
          <w:rFonts w:ascii="Times New Roman" w:hAnsi="Times New Roman"/>
          <w:sz w:val="28"/>
          <w:szCs w:val="28"/>
        </w:rPr>
        <w:t>Учение Леонардо о светотени, применение которого позволяло достичь удивительно тонких эффектов в изобразительной моделировке форм: «</w:t>
      </w:r>
      <w:proofErr w:type="spellStart"/>
      <w:r w:rsidRPr="00073170">
        <w:rPr>
          <w:rFonts w:ascii="Times New Roman" w:hAnsi="Times New Roman"/>
          <w:sz w:val="28"/>
          <w:szCs w:val="28"/>
        </w:rPr>
        <w:t>сфумато</w:t>
      </w:r>
      <w:proofErr w:type="spellEnd"/>
      <w:r w:rsidRPr="00073170">
        <w:rPr>
          <w:rFonts w:ascii="Times New Roman" w:hAnsi="Times New Roman"/>
          <w:sz w:val="28"/>
          <w:szCs w:val="28"/>
        </w:rPr>
        <w:t xml:space="preserve">» (от </w:t>
      </w:r>
      <w:proofErr w:type="spellStart"/>
      <w:r w:rsidRPr="00073170">
        <w:rPr>
          <w:rFonts w:ascii="Times New Roman" w:hAnsi="Times New Roman"/>
          <w:sz w:val="28"/>
          <w:szCs w:val="28"/>
        </w:rPr>
        <w:t>итал</w:t>
      </w:r>
      <w:proofErr w:type="spellEnd"/>
      <w:r w:rsidRPr="00073170">
        <w:rPr>
          <w:rFonts w:ascii="Times New Roman" w:hAnsi="Times New Roman"/>
          <w:sz w:val="28"/>
          <w:szCs w:val="28"/>
        </w:rPr>
        <w:t>.</w:t>
      </w:r>
      <w:proofErr w:type="gramEnd"/>
      <w:r w:rsidRPr="00073170">
        <w:rPr>
          <w:rFonts w:ascii="Times New Roman" w:hAnsi="Times New Roman"/>
          <w:sz w:val="28"/>
          <w:szCs w:val="28"/>
        </w:rPr>
        <w:t xml:space="preserve"> </w:t>
      </w:r>
      <w:proofErr w:type="spellStart"/>
      <w:proofErr w:type="gramStart"/>
      <w:r w:rsidRPr="00073170">
        <w:rPr>
          <w:rFonts w:ascii="Times New Roman" w:hAnsi="Times New Roman"/>
          <w:sz w:val="28"/>
          <w:szCs w:val="28"/>
        </w:rPr>
        <w:t>Sfumato</w:t>
      </w:r>
      <w:proofErr w:type="spellEnd"/>
      <w:r w:rsidRPr="00073170">
        <w:rPr>
          <w:rFonts w:ascii="Times New Roman" w:hAnsi="Times New Roman"/>
          <w:sz w:val="28"/>
          <w:szCs w:val="28"/>
        </w:rPr>
        <w:t>) – «дымчатой» атмосфере, где предметные очертания почти неуловимы.</w:t>
      </w:r>
      <w:proofErr w:type="gramEnd"/>
      <w:r w:rsidRPr="00073170">
        <w:rPr>
          <w:rFonts w:ascii="Times New Roman" w:hAnsi="Times New Roman"/>
          <w:sz w:val="28"/>
          <w:szCs w:val="28"/>
        </w:rPr>
        <w:t xml:space="preserve"> Портрет </w:t>
      </w:r>
      <w:proofErr w:type="spellStart"/>
      <w:r w:rsidRPr="00073170">
        <w:rPr>
          <w:rFonts w:ascii="Times New Roman" w:hAnsi="Times New Roman"/>
          <w:sz w:val="28"/>
          <w:szCs w:val="28"/>
        </w:rPr>
        <w:t>Моны</w:t>
      </w:r>
      <w:proofErr w:type="spellEnd"/>
      <w:r w:rsidRPr="00073170">
        <w:rPr>
          <w:rFonts w:ascii="Times New Roman" w:hAnsi="Times New Roman"/>
          <w:sz w:val="28"/>
          <w:szCs w:val="28"/>
        </w:rPr>
        <w:t xml:space="preserve"> Лизы («Джоконда»), «Мадонна в гроте» и «Тайная вечеря». Зарисовки Леонардо как средство познания мира.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найти материал о том, как обучались итальянские художники, о ранних работах Леонардо.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4.4.</w:t>
      </w:r>
      <w:r w:rsidRPr="00073170">
        <w:rPr>
          <w:rFonts w:ascii="Times New Roman" w:hAnsi="Times New Roman"/>
          <w:b/>
          <w:sz w:val="28"/>
          <w:szCs w:val="28"/>
        </w:rPr>
        <w:tab/>
        <w:t>Рафаэль</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Дать представления о том, что Рафаэль в своем творчестве воплотил самые светлые и возвышенные идеалы гуманизма: он синтезировал достижения предшественников и создал свой идеал прекрасного, гармонически развитого человека в окружении величавой архитектуры или пейзажа;  что в основе его творческого метода лежит принцип отбора и обобщения жизненных наблюдений.  Кратко познакомить с фактами биографии; охарактеризовать периоды творчества. Первые шаги.</w:t>
      </w:r>
      <w:r w:rsidRPr="00073170">
        <w:rPr>
          <w:rFonts w:ascii="Times New Roman" w:hAnsi="Times New Roman"/>
          <w:i/>
          <w:sz w:val="28"/>
          <w:szCs w:val="28"/>
        </w:rPr>
        <w:t xml:space="preserve"> </w:t>
      </w:r>
      <w:r w:rsidRPr="00073170">
        <w:rPr>
          <w:rFonts w:ascii="Times New Roman" w:hAnsi="Times New Roman"/>
          <w:sz w:val="28"/>
          <w:szCs w:val="28"/>
        </w:rPr>
        <w:t xml:space="preserve">Анализ композиции «Мадонна </w:t>
      </w:r>
      <w:proofErr w:type="spellStart"/>
      <w:r w:rsidRPr="00073170">
        <w:rPr>
          <w:rFonts w:ascii="Times New Roman" w:hAnsi="Times New Roman"/>
          <w:sz w:val="28"/>
          <w:szCs w:val="28"/>
        </w:rPr>
        <w:t>Конестабиле</w:t>
      </w:r>
      <w:proofErr w:type="spellEnd"/>
      <w:r w:rsidRPr="00073170">
        <w:rPr>
          <w:rFonts w:ascii="Times New Roman" w:hAnsi="Times New Roman"/>
          <w:sz w:val="28"/>
          <w:szCs w:val="28"/>
        </w:rPr>
        <w:t>». Флорентийский период. «Мадонна в зелени»</w:t>
      </w:r>
      <w:r w:rsidRPr="00073170">
        <w:rPr>
          <w:rFonts w:ascii="Times New Roman" w:hAnsi="Times New Roman"/>
          <w:i/>
          <w:sz w:val="28"/>
          <w:szCs w:val="28"/>
        </w:rPr>
        <w:t xml:space="preserve">. </w:t>
      </w:r>
      <w:r w:rsidRPr="00073170">
        <w:rPr>
          <w:rFonts w:ascii="Times New Roman" w:hAnsi="Times New Roman"/>
          <w:sz w:val="28"/>
          <w:szCs w:val="28"/>
        </w:rPr>
        <w:t>Выявить влияние на художника творчества Леонардо да Винчи: использование композиционной схемы «Мадонны в гроте» Леонардо да Винчи (заключение изображения в пирамидальную группу). Сравнить композиции портретов «Джоконда» Леонардо и «Дама с единорогом» Рафаэля. Рассказать о том, что погружение в творчество великих мастеров привело к изменению собственного стиля художника</w:t>
      </w:r>
      <w:r w:rsidRPr="00073170">
        <w:rPr>
          <w:rFonts w:ascii="Times New Roman" w:hAnsi="Times New Roman"/>
          <w:i/>
          <w:sz w:val="28"/>
          <w:szCs w:val="28"/>
        </w:rPr>
        <w:t xml:space="preserve">. </w:t>
      </w:r>
      <w:r w:rsidRPr="00073170">
        <w:rPr>
          <w:rFonts w:ascii="Times New Roman" w:hAnsi="Times New Roman"/>
          <w:sz w:val="28"/>
          <w:szCs w:val="28"/>
        </w:rPr>
        <w:t xml:space="preserve">«Портрет </w:t>
      </w:r>
      <w:proofErr w:type="spellStart"/>
      <w:r w:rsidRPr="00073170">
        <w:rPr>
          <w:rFonts w:ascii="Times New Roman" w:hAnsi="Times New Roman"/>
          <w:sz w:val="28"/>
          <w:szCs w:val="28"/>
        </w:rPr>
        <w:t>Анджело</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Дони</w:t>
      </w:r>
      <w:proofErr w:type="spellEnd"/>
      <w:r w:rsidRPr="00073170">
        <w:rPr>
          <w:rFonts w:ascii="Times New Roman" w:hAnsi="Times New Roman"/>
          <w:sz w:val="28"/>
          <w:szCs w:val="28"/>
        </w:rPr>
        <w:t xml:space="preserve">» и «Портрет </w:t>
      </w:r>
      <w:proofErr w:type="spellStart"/>
      <w:r w:rsidRPr="00073170">
        <w:rPr>
          <w:rFonts w:ascii="Times New Roman" w:hAnsi="Times New Roman"/>
          <w:sz w:val="28"/>
          <w:szCs w:val="28"/>
        </w:rPr>
        <w:t>Маддалены</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Дони</w:t>
      </w:r>
      <w:proofErr w:type="spellEnd"/>
      <w:r w:rsidRPr="00073170">
        <w:rPr>
          <w:rFonts w:ascii="Times New Roman" w:hAnsi="Times New Roman"/>
          <w:sz w:val="28"/>
          <w:szCs w:val="28"/>
        </w:rPr>
        <w:t xml:space="preserve">». «Наложение» фигур на перспективный фон как характерная черта ренессансной картины. Римский период. Росписи </w:t>
      </w:r>
      <w:proofErr w:type="spellStart"/>
      <w:r w:rsidRPr="00073170">
        <w:rPr>
          <w:rFonts w:ascii="Times New Roman" w:hAnsi="Times New Roman"/>
          <w:sz w:val="28"/>
          <w:szCs w:val="28"/>
        </w:rPr>
        <w:t>станц</w:t>
      </w:r>
      <w:proofErr w:type="spellEnd"/>
      <w:r w:rsidRPr="00073170">
        <w:rPr>
          <w:rFonts w:ascii="Times New Roman" w:hAnsi="Times New Roman"/>
          <w:sz w:val="28"/>
          <w:szCs w:val="28"/>
        </w:rPr>
        <w:t xml:space="preserve"> Ватикана.  Анализ композиций </w:t>
      </w:r>
      <w:proofErr w:type="spellStart"/>
      <w:r w:rsidRPr="00073170">
        <w:rPr>
          <w:rFonts w:ascii="Times New Roman" w:hAnsi="Times New Roman"/>
          <w:sz w:val="28"/>
          <w:szCs w:val="28"/>
        </w:rPr>
        <w:t>Станцы</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делла</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Сеньятура</w:t>
      </w:r>
      <w:proofErr w:type="spellEnd"/>
      <w:r w:rsidRPr="00073170">
        <w:rPr>
          <w:rFonts w:ascii="Times New Roman" w:hAnsi="Times New Roman"/>
          <w:sz w:val="28"/>
          <w:szCs w:val="28"/>
        </w:rPr>
        <w:t xml:space="preserve"> «Афинская школа». Познакомить с алтарной картиной («Сикстинская Мадонна») и самыми значительными портретами позднего периода «Дама под покрывалом» и «Портрет графа </w:t>
      </w:r>
      <w:proofErr w:type="spellStart"/>
      <w:r w:rsidRPr="00073170">
        <w:rPr>
          <w:rFonts w:ascii="Times New Roman" w:hAnsi="Times New Roman"/>
          <w:sz w:val="28"/>
          <w:szCs w:val="28"/>
        </w:rPr>
        <w:t>Бальдассаре</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Кастильоне</w:t>
      </w:r>
      <w:proofErr w:type="spellEnd"/>
      <w:r w:rsidRPr="00073170">
        <w:rPr>
          <w:rFonts w:ascii="Times New Roman" w:hAnsi="Times New Roman"/>
          <w:sz w:val="28"/>
          <w:szCs w:val="28"/>
        </w:rPr>
        <w:t>». Сделать вывод о том, что творчество Рафаэля является если не энциклопедией, то глубочайшим синтезом Высокого Возрождения и выражением гуманизма в искусстве.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lastRenderedPageBreak/>
        <w:t xml:space="preserve">Самостоятельная работа: </w:t>
      </w:r>
      <w:r w:rsidRPr="00073170">
        <w:rPr>
          <w:rFonts w:ascii="Times New Roman" w:hAnsi="Times New Roman"/>
          <w:sz w:val="28"/>
          <w:szCs w:val="28"/>
        </w:rPr>
        <w:t>сделать в тетради запись о творчестве художника, перечислить основные произведения.</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4.5. Микеланджело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творчестве великого художника и борца как отражение высшей точки эпохи Возрождения; о мастере, оставившем </w:t>
      </w:r>
      <w:r w:rsidRPr="00073170">
        <w:rPr>
          <w:rFonts w:ascii="Times New Roman" w:hAnsi="Times New Roman"/>
          <w:b/>
          <w:sz w:val="28"/>
          <w:szCs w:val="28"/>
        </w:rPr>
        <w:t xml:space="preserve"> </w:t>
      </w:r>
      <w:r w:rsidRPr="00073170">
        <w:rPr>
          <w:rFonts w:ascii="Times New Roman" w:hAnsi="Times New Roman"/>
          <w:sz w:val="28"/>
          <w:szCs w:val="28"/>
        </w:rPr>
        <w:t>произведения, грандиозные по масштабу и силе, воплощающие наиболее прогрессивную идею эпохи: утверждение образа безграничного господства совершенного человека-титана.  Рассказать о том, что Микеланджело был гениальным скульптором, живописцем, архитектором, рисовальщиком, военным инженером, поэтом. Последовательно рассмотреть работы каждой области искусства, в которой он оставил произведения. Скульптура: «Давид», «</w:t>
      </w:r>
      <w:proofErr w:type="spellStart"/>
      <w:r w:rsidRPr="00073170">
        <w:rPr>
          <w:rFonts w:ascii="Times New Roman" w:hAnsi="Times New Roman"/>
          <w:sz w:val="28"/>
          <w:szCs w:val="28"/>
        </w:rPr>
        <w:t>Пьета</w:t>
      </w:r>
      <w:proofErr w:type="spellEnd"/>
      <w:r w:rsidRPr="00073170">
        <w:rPr>
          <w:rFonts w:ascii="Times New Roman" w:hAnsi="Times New Roman"/>
          <w:sz w:val="28"/>
          <w:szCs w:val="28"/>
        </w:rPr>
        <w:t>». Графика: «Битва при Кашине». Живопись: цикл фресок Сикстинской капеллы («Отделение света от тьмы», «Сотворение Адама», «Грехопадение»).  Рассказать о трудностях при написании фресок, о том, что работу он выполнял собственноручно. Архитектура:  купол собора св. Петра в Риме. Поэзия: сонеты о творчестве и любви. Рассказать о переломе в мировоззрении художника, который был связан с кризисом ренессансной культуры. Надгробие Медичи.</w:t>
      </w:r>
      <w:r w:rsidRPr="00073170">
        <w:rPr>
          <w:rFonts w:ascii="Times New Roman" w:hAnsi="Times New Roman"/>
          <w:i/>
          <w:sz w:val="28"/>
          <w:szCs w:val="28"/>
        </w:rPr>
        <w:t xml:space="preserve"> </w:t>
      </w:r>
      <w:r w:rsidRPr="00073170">
        <w:rPr>
          <w:rFonts w:ascii="Times New Roman" w:hAnsi="Times New Roman"/>
          <w:sz w:val="28"/>
          <w:szCs w:val="28"/>
        </w:rPr>
        <w:t xml:space="preserve"> Раскрыть идейное содержание произведения.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сделать в тетради запись о творчестве художника, перечислить основные произведения.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4.6. Венецианская живопись. Тициан</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расцвете венецианской живописи, отличавшейся богатством и насыщенностью колорита. Познакомить с творчеством Джорджоне и Тициана. </w:t>
      </w:r>
      <w:proofErr w:type="spellStart"/>
      <w:r w:rsidRPr="00073170">
        <w:rPr>
          <w:rFonts w:ascii="Times New Roman" w:hAnsi="Times New Roman"/>
          <w:sz w:val="28"/>
          <w:szCs w:val="28"/>
        </w:rPr>
        <w:t>Гармоничнаая</w:t>
      </w:r>
      <w:proofErr w:type="spellEnd"/>
      <w:r w:rsidRPr="00073170">
        <w:rPr>
          <w:rFonts w:ascii="Times New Roman" w:hAnsi="Times New Roman"/>
          <w:sz w:val="28"/>
          <w:szCs w:val="28"/>
        </w:rPr>
        <w:t xml:space="preserve"> связь человека с природой – как важная особенность творчества Джорджоне. «Юдифь», «Спящая Венера» (</w:t>
      </w:r>
      <w:proofErr w:type="spellStart"/>
      <w:r w:rsidRPr="00073170">
        <w:rPr>
          <w:rFonts w:ascii="Times New Roman" w:hAnsi="Times New Roman"/>
          <w:sz w:val="28"/>
          <w:szCs w:val="28"/>
        </w:rPr>
        <w:t>Джоржоне</w:t>
      </w:r>
      <w:proofErr w:type="spellEnd"/>
      <w:r w:rsidRPr="00073170">
        <w:rPr>
          <w:rFonts w:ascii="Times New Roman" w:hAnsi="Times New Roman"/>
          <w:sz w:val="28"/>
          <w:szCs w:val="28"/>
        </w:rPr>
        <w:t xml:space="preserve">). Ранний период творчества Тициана, картины  «Вакх и Ариадна», «Любовь земная и небесная», «Венера </w:t>
      </w:r>
      <w:proofErr w:type="spellStart"/>
      <w:r w:rsidRPr="00073170">
        <w:rPr>
          <w:rFonts w:ascii="Times New Roman" w:hAnsi="Times New Roman"/>
          <w:sz w:val="28"/>
          <w:szCs w:val="28"/>
        </w:rPr>
        <w:t>Урбинская</w:t>
      </w:r>
      <w:proofErr w:type="spellEnd"/>
      <w:r w:rsidRPr="00073170">
        <w:rPr>
          <w:rFonts w:ascii="Times New Roman" w:hAnsi="Times New Roman"/>
          <w:sz w:val="28"/>
          <w:szCs w:val="28"/>
        </w:rPr>
        <w:t>». Нарастание драматизма, тема страдания и гибели героя в картинах «Динарий кесаря», «Несение креста», «Святой Себастьян». Лаконизм композиции, неповторимый колорит и пастозное письмо поздних произведений.</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сделать в тетради запись о творчестве художников, перечислить основные произведения.</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4.7. Творчество Веронезе и Тинторетто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об изменении восприятия мира людьми эпохи Позднего Возрождения; ощущение зависимости человека от окружающей среды, развитие представлений об изменчивости жизни, утрате идеалов гармонии и целостности и отражении их в произведениях выдающихся живописцев, проявляющихся в замене образов отдельных героев на образ толпы. Праздничное красочное зрелище «пиров» Веронезе, введение в религиозные темы «посторонних персонажей». «Брак в Кане». Свободная трактовка библейских сюжетов, их декоративность. «Поклонение волхвов». Создание иллюзорного пространства в плафонных росписях. «Триумф Венеции». Усилившийся кризис эпохи в творчестве Тинторетто, народный характер творчества, драматизм и эмоциональная сила образов. «Чудо св. Марка», «Распятие».</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i/>
          <w:sz w:val="28"/>
          <w:szCs w:val="28"/>
        </w:rPr>
        <w:lastRenderedPageBreak/>
        <w:t xml:space="preserve">Самостоятельная работа: </w:t>
      </w:r>
      <w:r w:rsidRPr="00073170">
        <w:rPr>
          <w:rFonts w:ascii="Times New Roman" w:hAnsi="Times New Roman"/>
          <w:sz w:val="28"/>
          <w:szCs w:val="28"/>
        </w:rPr>
        <w:t>сделать в тетради запись о творчестве художников, перечислить основные произведения; провести словарную работу: выяснить значение понятия «маньеризм».</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4.8. Возрождение в Нидерландах</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sz w:val="28"/>
          <w:szCs w:val="28"/>
        </w:rPr>
        <w:t xml:space="preserve">Сформировать представление об особенности Возрождения в искусстве Нидерландов: интуиция заменяла научный подход к изображению природы; разработка основных приемов реалистического искусства достигалась путем острого непосредственного наблюдения конкретных единичных явлений. Показать народный характер искусства, сильное влияние фольклора; черты фантастики, гротеска, острой сатиры; глубокое чувство национального своеобразия жизни, а также отображение социальных контрастов в жизни различных слоев общества. </w:t>
      </w:r>
      <w:r w:rsidRPr="00073170">
        <w:rPr>
          <w:rFonts w:ascii="Times New Roman" w:hAnsi="Times New Roman"/>
          <w:b/>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Рассказать об</w:t>
      </w:r>
      <w:r w:rsidRPr="00073170">
        <w:rPr>
          <w:rFonts w:ascii="Times New Roman" w:hAnsi="Times New Roman"/>
          <w:b/>
          <w:sz w:val="28"/>
          <w:szCs w:val="28"/>
        </w:rPr>
        <w:t xml:space="preserve"> </w:t>
      </w:r>
      <w:r w:rsidRPr="00073170">
        <w:rPr>
          <w:rFonts w:ascii="Times New Roman" w:hAnsi="Times New Roman"/>
          <w:sz w:val="28"/>
          <w:szCs w:val="28"/>
        </w:rPr>
        <w:t xml:space="preserve">особенности исторического развития Нидерландов. Деятельность Эразма </w:t>
      </w:r>
      <w:proofErr w:type="spellStart"/>
      <w:r w:rsidRPr="00073170">
        <w:rPr>
          <w:rFonts w:ascii="Times New Roman" w:hAnsi="Times New Roman"/>
          <w:sz w:val="28"/>
          <w:szCs w:val="28"/>
        </w:rPr>
        <w:t>Роттердамского</w:t>
      </w:r>
      <w:proofErr w:type="spellEnd"/>
      <w:r w:rsidRPr="00073170">
        <w:rPr>
          <w:rFonts w:ascii="Times New Roman" w:hAnsi="Times New Roman"/>
          <w:sz w:val="28"/>
          <w:szCs w:val="28"/>
        </w:rPr>
        <w:t xml:space="preserve">, введшего в обиход античную мудрость с помощью своих «Поговорок» (1500); об отличии от итальянского восприятия образа человека в мироздании: он признавался наибольшей ценностью среди множества явлений вселенной. В изображении человека художников интересуют характерные и особенные черты, сфера обыденной и духовной жизни. </w:t>
      </w:r>
      <w:proofErr w:type="spellStart"/>
      <w:r w:rsidRPr="00073170">
        <w:rPr>
          <w:rFonts w:ascii="Times New Roman" w:hAnsi="Times New Roman"/>
          <w:sz w:val="28"/>
          <w:szCs w:val="28"/>
        </w:rPr>
        <w:t>Губерт</w:t>
      </w:r>
      <w:proofErr w:type="spellEnd"/>
      <w:r w:rsidRPr="00073170">
        <w:rPr>
          <w:rFonts w:ascii="Times New Roman" w:hAnsi="Times New Roman"/>
          <w:sz w:val="28"/>
          <w:szCs w:val="28"/>
        </w:rPr>
        <w:t xml:space="preserve"> и Ян </w:t>
      </w:r>
      <w:proofErr w:type="spellStart"/>
      <w:r w:rsidRPr="00073170">
        <w:rPr>
          <w:rFonts w:ascii="Times New Roman" w:hAnsi="Times New Roman"/>
          <w:sz w:val="28"/>
          <w:szCs w:val="28"/>
        </w:rPr>
        <w:t>ван</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Эйк</w:t>
      </w:r>
      <w:proofErr w:type="spellEnd"/>
      <w:r w:rsidRPr="00073170">
        <w:rPr>
          <w:rFonts w:ascii="Times New Roman" w:hAnsi="Times New Roman"/>
          <w:sz w:val="28"/>
          <w:szCs w:val="28"/>
        </w:rPr>
        <w:t xml:space="preserve"> как основоположники реализма в Нидерландах. «</w:t>
      </w:r>
      <w:proofErr w:type="spellStart"/>
      <w:r w:rsidRPr="00073170">
        <w:rPr>
          <w:rFonts w:ascii="Times New Roman" w:hAnsi="Times New Roman"/>
          <w:sz w:val="28"/>
          <w:szCs w:val="28"/>
        </w:rPr>
        <w:t>Гентский</w:t>
      </w:r>
      <w:proofErr w:type="spellEnd"/>
      <w:r w:rsidRPr="00073170">
        <w:rPr>
          <w:rFonts w:ascii="Times New Roman" w:hAnsi="Times New Roman"/>
          <w:sz w:val="28"/>
          <w:szCs w:val="28"/>
        </w:rPr>
        <w:t xml:space="preserve"> алтарь», «Мадонна канцлера </w:t>
      </w:r>
      <w:proofErr w:type="spellStart"/>
      <w:r w:rsidRPr="00073170">
        <w:rPr>
          <w:rFonts w:ascii="Times New Roman" w:hAnsi="Times New Roman"/>
          <w:sz w:val="28"/>
          <w:szCs w:val="28"/>
        </w:rPr>
        <w:t>Ролена</w:t>
      </w:r>
      <w:proofErr w:type="spellEnd"/>
      <w:r w:rsidRPr="00073170">
        <w:rPr>
          <w:rFonts w:ascii="Times New Roman" w:hAnsi="Times New Roman"/>
          <w:sz w:val="28"/>
          <w:szCs w:val="28"/>
        </w:rPr>
        <w:t xml:space="preserve">», «Портрет четы </w:t>
      </w:r>
      <w:proofErr w:type="spellStart"/>
      <w:r w:rsidRPr="00073170">
        <w:rPr>
          <w:rFonts w:ascii="Times New Roman" w:hAnsi="Times New Roman"/>
          <w:sz w:val="28"/>
          <w:szCs w:val="28"/>
        </w:rPr>
        <w:t>Арнольфини</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сделать в тетради запись о творчестве художника, перечислить основные произведения.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4.9.</w:t>
      </w:r>
      <w:r w:rsidRPr="00073170">
        <w:rPr>
          <w:rFonts w:ascii="Times New Roman" w:hAnsi="Times New Roman"/>
          <w:b/>
          <w:sz w:val="28"/>
          <w:szCs w:val="28"/>
        </w:rPr>
        <w:tab/>
        <w:t xml:space="preserve">Босх и Питер Брейгель Старший. </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творчестве самобытных художников, которые по разному отразили народное мировоззрение своего времени; развитие творчества Босха на фоне тревожных ожиданий конца света и поиски эстетического осмысления места человека в мироздании и смысла бытия в работах Питера Брейгеля Старшего. Познакомить с работами Х. Босха: «Корабль </w:t>
      </w:r>
      <w:proofErr w:type="spellStart"/>
      <w:r w:rsidRPr="00073170">
        <w:rPr>
          <w:rFonts w:ascii="Times New Roman" w:hAnsi="Times New Roman"/>
          <w:sz w:val="28"/>
          <w:szCs w:val="28"/>
        </w:rPr>
        <w:t>дураков</w:t>
      </w:r>
      <w:proofErr w:type="spellEnd"/>
      <w:r w:rsidRPr="00073170">
        <w:rPr>
          <w:rFonts w:ascii="Times New Roman" w:hAnsi="Times New Roman"/>
          <w:sz w:val="28"/>
          <w:szCs w:val="28"/>
        </w:rPr>
        <w:t>», триптих «Воз сена», «Сад наслаждений» и Питера Брейгеля Старшего: «Падение Икара», «Слепые», «Охотники на снегу».</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сделать в тетради запись о творчестве художников, перечислить основные произведения.</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4.10.</w:t>
      </w:r>
      <w:r w:rsidRPr="00073170">
        <w:rPr>
          <w:rFonts w:ascii="Times New Roman" w:hAnsi="Times New Roman"/>
          <w:b/>
          <w:sz w:val="28"/>
          <w:szCs w:val="28"/>
        </w:rPr>
        <w:tab/>
        <w:t xml:space="preserve">Возрождение в Германии. Альбрехт Дюрер.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об особенности Возрождения в Германии: новое ренессансное осознание миропорядка и места человека в нем рождалось на основе позднеготической традиции  и развивалось  в двух направлениях: религиозно-мистическом и придворно-аристократическом.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творчеством Альбрехта Дюрера, который сумел достичь в своих произведениях органического единства средневековых традиций и реалистического изображения окружающего мира.  «Автопортрет», «Портрет молодого человека», «Портрет матери». Техника гравюры на меди. Преобладание графического начала в творчестве Дюрера.  «Меланхолия». Рассказать о количестве </w:t>
      </w:r>
      <w:proofErr w:type="spellStart"/>
      <w:r w:rsidRPr="00073170">
        <w:rPr>
          <w:rFonts w:ascii="Times New Roman" w:hAnsi="Times New Roman"/>
          <w:sz w:val="28"/>
          <w:szCs w:val="28"/>
        </w:rPr>
        <w:t>штудий</w:t>
      </w:r>
      <w:proofErr w:type="spellEnd"/>
      <w:r w:rsidRPr="00073170">
        <w:rPr>
          <w:rFonts w:ascii="Times New Roman" w:hAnsi="Times New Roman"/>
          <w:sz w:val="28"/>
          <w:szCs w:val="28"/>
        </w:rPr>
        <w:t xml:space="preserve">, этюдов, набросков и разнообразии материалов в творчестве художника. «Зайчик».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lastRenderedPageBreak/>
        <w:t xml:space="preserve">Самостоятельная работа: </w:t>
      </w:r>
      <w:r w:rsidRPr="00073170">
        <w:rPr>
          <w:rFonts w:ascii="Times New Roman" w:hAnsi="Times New Roman"/>
          <w:sz w:val="28"/>
          <w:szCs w:val="28"/>
        </w:rPr>
        <w:t>сделать в тетради запись о творчестве художника, перечислить основные произведения.</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4.11. Орнамент эпохи Возрождения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ренессансном орнаменте.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 ясности и гармонии ренессансного орнамента, об увлечении античным орнаментом; в орнаментах широко используются листья аканта, дуба, виноградной лозы, различные элементы животного мира в сочетании с изображением обнаженного человеческого тела; применяются </w:t>
      </w:r>
      <w:proofErr w:type="spellStart"/>
      <w:r w:rsidRPr="00073170">
        <w:rPr>
          <w:rFonts w:ascii="Times New Roman" w:hAnsi="Times New Roman"/>
          <w:sz w:val="28"/>
          <w:szCs w:val="28"/>
        </w:rPr>
        <w:t>ионики</w:t>
      </w:r>
      <w:proofErr w:type="spellEnd"/>
      <w:r w:rsidRPr="00073170">
        <w:rPr>
          <w:rFonts w:ascii="Times New Roman" w:hAnsi="Times New Roman"/>
          <w:sz w:val="28"/>
          <w:szCs w:val="28"/>
        </w:rPr>
        <w:t>, бусы, меандр, плетенка, чешуя, лента, широко используется мотив раковины. Выделить особое место акантового листа и акантового завитка. Рассмотреть образцы орнаментов, выделить цветовое решение.</w:t>
      </w:r>
    </w:p>
    <w:p w:rsidR="00663F37" w:rsidRPr="008D3F10" w:rsidRDefault="00663F37" w:rsidP="00663F37">
      <w:pPr>
        <w:pStyle w:val="a7"/>
        <w:ind w:firstLine="284"/>
        <w:jc w:val="both"/>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скопировать образец орнамента (по выбору); отметить в тетради наиболее характерные черты орнамента эпохи Возрождения.</w:t>
      </w:r>
      <w:r w:rsidRPr="008D3F10">
        <w:br/>
      </w:r>
    </w:p>
    <w:p w:rsidR="00663F37" w:rsidRPr="001B450F" w:rsidRDefault="00663F37" w:rsidP="00663F37">
      <w:pPr>
        <w:spacing w:after="0" w:line="360" w:lineRule="auto"/>
        <w:jc w:val="both"/>
        <w:rPr>
          <w:rFonts w:ascii="Times New Roman" w:hAnsi="Times New Roman"/>
          <w:b/>
          <w:sz w:val="28"/>
        </w:rPr>
      </w:pPr>
      <w:r>
        <w:rPr>
          <w:rFonts w:ascii="Times New Roman" w:hAnsi="Times New Roman"/>
          <w:b/>
          <w:sz w:val="28"/>
        </w:rPr>
        <w:t>РАЗДЕЛ 5</w:t>
      </w:r>
      <w:r w:rsidRPr="00924B74">
        <w:rPr>
          <w:rFonts w:ascii="Times New Roman" w:hAnsi="Times New Roman"/>
          <w:b/>
          <w:sz w:val="28"/>
        </w:rPr>
        <w:t xml:space="preserve">. ИСКУССТВО РУСИ  </w:t>
      </w:r>
      <w:r>
        <w:rPr>
          <w:rFonts w:ascii="Times New Roman" w:hAnsi="Times New Roman"/>
          <w:b/>
          <w:sz w:val="28"/>
        </w:rPr>
        <w:t>ВТОРОЙ ПОЛОВИНЫ</w:t>
      </w:r>
      <w:r w:rsidRPr="00924B74">
        <w:rPr>
          <w:rFonts w:ascii="Times New Roman" w:hAnsi="Times New Roman"/>
          <w:b/>
          <w:sz w:val="28"/>
        </w:rPr>
        <w:t xml:space="preserve"> </w:t>
      </w:r>
      <w:r w:rsidRPr="00924B74">
        <w:rPr>
          <w:rFonts w:ascii="Times New Roman" w:hAnsi="Times New Roman"/>
          <w:b/>
          <w:sz w:val="28"/>
          <w:lang w:val="en-US"/>
        </w:rPr>
        <w:t>XV</w:t>
      </w:r>
      <w:r w:rsidRPr="00924B74">
        <w:rPr>
          <w:rFonts w:ascii="Times New Roman" w:hAnsi="Times New Roman"/>
          <w:b/>
          <w:sz w:val="28"/>
        </w:rPr>
        <w:t xml:space="preserve"> – </w:t>
      </w:r>
      <w:r w:rsidRPr="00924B74">
        <w:rPr>
          <w:rFonts w:ascii="Times New Roman" w:hAnsi="Times New Roman"/>
          <w:b/>
          <w:sz w:val="28"/>
          <w:lang w:val="en-US"/>
        </w:rPr>
        <w:t>XVII</w:t>
      </w:r>
      <w:r w:rsidRPr="00924B74">
        <w:rPr>
          <w:rFonts w:ascii="Times New Roman" w:hAnsi="Times New Roman"/>
          <w:b/>
          <w:sz w:val="28"/>
        </w:rPr>
        <w:t xml:space="preserve"> ВВ.</w:t>
      </w:r>
    </w:p>
    <w:p w:rsidR="00663F37" w:rsidRDefault="00663F37" w:rsidP="00663F37">
      <w:pPr>
        <w:spacing w:after="0" w:line="360" w:lineRule="auto"/>
        <w:jc w:val="both"/>
        <w:rPr>
          <w:rFonts w:ascii="Times New Roman" w:hAnsi="Times New Roman"/>
          <w:b/>
          <w:sz w:val="28"/>
        </w:rPr>
      </w:pPr>
      <w:r>
        <w:rPr>
          <w:rFonts w:ascii="Times New Roman" w:hAnsi="Times New Roman"/>
          <w:b/>
          <w:sz w:val="28"/>
        </w:rPr>
        <w:t xml:space="preserve">5.1. </w:t>
      </w:r>
      <w:r w:rsidRPr="00A0058E">
        <w:rPr>
          <w:rFonts w:ascii="Times New Roman" w:hAnsi="Times New Roman"/>
          <w:b/>
          <w:sz w:val="28"/>
        </w:rPr>
        <w:t>Ан</w:t>
      </w:r>
      <w:r>
        <w:rPr>
          <w:rFonts w:ascii="Times New Roman" w:hAnsi="Times New Roman"/>
          <w:b/>
          <w:sz w:val="28"/>
        </w:rPr>
        <w:t xml:space="preserve">самбль Московского Кремля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представления о том, что Москва была не только политическим центром возрождения Руси, но и средоточием формирования общерусской культуры; развитие культуры опиралось на владимирское наследство; шедевры архитектуры – Успенский и Архангельский соборы, колокольня Ивана Великого, Теремной дворец, стены и башни Кремля являются синтезом художественных приемов зодчества Руси и итальянского Возрождения. </w:t>
      </w:r>
      <w:r w:rsidRPr="00073170">
        <w:rPr>
          <w:rFonts w:ascii="Times New Roman" w:hAnsi="Times New Roman"/>
          <w:b/>
          <w:sz w:val="28"/>
          <w:szCs w:val="28"/>
        </w:rPr>
        <w:t xml:space="preserve"> </w:t>
      </w:r>
      <w:r w:rsidRPr="00073170">
        <w:rPr>
          <w:rFonts w:ascii="Times New Roman" w:hAnsi="Times New Roman"/>
          <w:sz w:val="28"/>
          <w:szCs w:val="28"/>
        </w:rPr>
        <w:t xml:space="preserve">Познакомить с легендой возникновения города. Рассмотреть старинный чертеж с изображением плана Московского Кремля </w:t>
      </w:r>
      <w:r w:rsidRPr="00073170">
        <w:rPr>
          <w:rFonts w:ascii="Times New Roman" w:hAnsi="Times New Roman"/>
          <w:sz w:val="28"/>
          <w:szCs w:val="28"/>
          <w:lang w:val="en-US"/>
        </w:rPr>
        <w:t>XVI</w:t>
      </w:r>
      <w:r w:rsidRPr="00073170">
        <w:rPr>
          <w:rFonts w:ascii="Times New Roman" w:hAnsi="Times New Roman"/>
          <w:sz w:val="28"/>
          <w:szCs w:val="28"/>
        </w:rPr>
        <w:t xml:space="preserve"> века.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Посмотреть документальный фильм «Московский Кремль».  Обратить внимание на антропоморфный характер башен, напоминающих своим обликом богатырей в русских доспехах. Рассказать  о том, что Кремль и его здания стали образцом, которому стремились подражать другие города Московского княжества.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подготовить сообщение об истории и святынях одного из соборов Московского Кремля.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5.2. Своеобразие русской архитектуры</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представления о своеобразии русской средневековой архитектуры; познакомить с памятниками русской архитектуры и символическим значением отдельных архитектурных форм; развитие образного мышления.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Рассмотреть и зарисовать схематично шесть особенностей средневековой русской архитектуры: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1) </w:t>
      </w:r>
      <w:r w:rsidRPr="00073170">
        <w:rPr>
          <w:rFonts w:ascii="Times New Roman" w:hAnsi="Times New Roman"/>
          <w:b/>
          <w:sz w:val="28"/>
          <w:szCs w:val="28"/>
        </w:rPr>
        <w:t xml:space="preserve">Храмовое </w:t>
      </w:r>
      <w:proofErr w:type="spellStart"/>
      <w:r w:rsidRPr="00073170">
        <w:rPr>
          <w:rFonts w:ascii="Times New Roman" w:hAnsi="Times New Roman"/>
          <w:b/>
          <w:sz w:val="28"/>
          <w:szCs w:val="28"/>
        </w:rPr>
        <w:t>многоглавие</w:t>
      </w:r>
      <w:proofErr w:type="spellEnd"/>
      <w:r w:rsidRPr="00073170">
        <w:rPr>
          <w:rFonts w:ascii="Times New Roman" w:hAnsi="Times New Roman"/>
          <w:sz w:val="28"/>
          <w:szCs w:val="28"/>
        </w:rPr>
        <w:t xml:space="preserve">. Символическое значение верхов, виды куполов (шлемовидный и луковичный).  Покровская церковь в Вытегре, Вологодская область (1708).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2) </w:t>
      </w:r>
      <w:r w:rsidRPr="00073170">
        <w:rPr>
          <w:rFonts w:ascii="Times New Roman" w:hAnsi="Times New Roman"/>
          <w:b/>
          <w:sz w:val="28"/>
          <w:szCs w:val="28"/>
        </w:rPr>
        <w:t>Храмы как памятники важнейшим историческим событиям</w:t>
      </w:r>
      <w:r w:rsidRPr="00073170">
        <w:rPr>
          <w:rFonts w:ascii="Times New Roman" w:hAnsi="Times New Roman"/>
          <w:sz w:val="28"/>
          <w:szCs w:val="28"/>
        </w:rPr>
        <w:t xml:space="preserve">. Троицкий собор на Рву в Москве (храм Василия Блаженного) ознаменовал </w:t>
      </w:r>
      <w:r w:rsidRPr="00073170">
        <w:rPr>
          <w:rFonts w:ascii="Times New Roman" w:hAnsi="Times New Roman"/>
          <w:sz w:val="28"/>
          <w:szCs w:val="28"/>
        </w:rPr>
        <w:lastRenderedPageBreak/>
        <w:t xml:space="preserve">взятие Казани и Астрахани и окончательное освобождение Руси от иноземного ига.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3) </w:t>
      </w:r>
      <w:r w:rsidRPr="00073170">
        <w:rPr>
          <w:rFonts w:ascii="Times New Roman" w:hAnsi="Times New Roman"/>
          <w:b/>
          <w:sz w:val="28"/>
          <w:szCs w:val="28"/>
        </w:rPr>
        <w:t>Композиция шатровых храмов</w:t>
      </w:r>
      <w:r w:rsidRPr="00073170">
        <w:rPr>
          <w:rFonts w:ascii="Times New Roman" w:hAnsi="Times New Roman"/>
          <w:sz w:val="28"/>
          <w:szCs w:val="28"/>
        </w:rPr>
        <w:t xml:space="preserve"> – примета Московской архитектуры второй половины </w:t>
      </w:r>
      <w:r w:rsidRPr="00073170">
        <w:rPr>
          <w:rFonts w:ascii="Times New Roman" w:hAnsi="Times New Roman"/>
          <w:sz w:val="28"/>
          <w:szCs w:val="28"/>
          <w:lang w:val="en-US"/>
        </w:rPr>
        <w:t>XVI</w:t>
      </w:r>
      <w:r w:rsidRPr="00073170">
        <w:rPr>
          <w:rFonts w:ascii="Times New Roman" w:hAnsi="Times New Roman"/>
          <w:sz w:val="28"/>
          <w:szCs w:val="28"/>
        </w:rPr>
        <w:t xml:space="preserve"> – начале </w:t>
      </w:r>
      <w:r w:rsidRPr="00073170">
        <w:rPr>
          <w:rFonts w:ascii="Times New Roman" w:hAnsi="Times New Roman"/>
          <w:sz w:val="28"/>
          <w:szCs w:val="28"/>
          <w:lang w:val="en-US"/>
        </w:rPr>
        <w:t>XVII</w:t>
      </w:r>
      <w:r w:rsidRPr="00073170">
        <w:rPr>
          <w:rFonts w:ascii="Times New Roman" w:hAnsi="Times New Roman"/>
          <w:sz w:val="28"/>
          <w:szCs w:val="28"/>
        </w:rPr>
        <w:t xml:space="preserve"> веков. Рассказать о версии ученых о символическом значении шатрового купола как обозначении фигуры Богоматери, заступницы Руси. Церковь Вознесения в </w:t>
      </w:r>
      <w:proofErr w:type="gramStart"/>
      <w:r w:rsidRPr="00073170">
        <w:rPr>
          <w:rFonts w:ascii="Times New Roman" w:hAnsi="Times New Roman"/>
          <w:sz w:val="28"/>
          <w:szCs w:val="28"/>
        </w:rPr>
        <w:t>Коломенском</w:t>
      </w:r>
      <w:proofErr w:type="gramEnd"/>
      <w:r w:rsidRPr="00073170">
        <w:rPr>
          <w:rFonts w:ascii="Times New Roman" w:hAnsi="Times New Roman"/>
          <w:i/>
          <w:sz w:val="28"/>
          <w:szCs w:val="28"/>
        </w:rPr>
        <w:t xml:space="preserve"> </w:t>
      </w:r>
      <w:r w:rsidRPr="00073170">
        <w:rPr>
          <w:rFonts w:ascii="Times New Roman" w:hAnsi="Times New Roman"/>
          <w:sz w:val="28"/>
          <w:szCs w:val="28"/>
        </w:rPr>
        <w:t xml:space="preserve">(постройка связана с рождением будущего царя Ивана Грозного).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4) </w:t>
      </w:r>
      <w:r w:rsidRPr="00073170">
        <w:rPr>
          <w:rFonts w:ascii="Times New Roman" w:hAnsi="Times New Roman"/>
          <w:b/>
          <w:sz w:val="28"/>
          <w:szCs w:val="28"/>
        </w:rPr>
        <w:t>Огненные храмы 17 века.</w:t>
      </w:r>
      <w:r w:rsidRPr="00073170">
        <w:rPr>
          <w:rFonts w:ascii="Times New Roman" w:hAnsi="Times New Roman"/>
          <w:sz w:val="28"/>
          <w:szCs w:val="28"/>
        </w:rPr>
        <w:t xml:space="preserve"> Образ мог связываться с сиянием небесных сил. Старый собор Донского монастыря в Москве, церковь Николы Посадского в Коломне и др.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5) </w:t>
      </w:r>
      <w:r w:rsidRPr="00073170">
        <w:rPr>
          <w:rFonts w:ascii="Times New Roman" w:hAnsi="Times New Roman"/>
          <w:b/>
          <w:sz w:val="28"/>
          <w:szCs w:val="28"/>
        </w:rPr>
        <w:t>Многоярусный тип храма</w:t>
      </w:r>
      <w:r w:rsidRPr="00073170">
        <w:rPr>
          <w:rFonts w:ascii="Times New Roman" w:hAnsi="Times New Roman"/>
          <w:sz w:val="28"/>
          <w:szCs w:val="28"/>
        </w:rPr>
        <w:t xml:space="preserve">. Церковь Покрова Богородицы в Филях (1693).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6) </w:t>
      </w:r>
      <w:r w:rsidRPr="00073170">
        <w:rPr>
          <w:rFonts w:ascii="Times New Roman" w:hAnsi="Times New Roman"/>
          <w:b/>
          <w:sz w:val="28"/>
          <w:szCs w:val="28"/>
        </w:rPr>
        <w:t>Сооружения, органично соединявшие в себе разные архитектурные типы</w:t>
      </w:r>
      <w:r w:rsidRPr="00073170">
        <w:rPr>
          <w:rFonts w:ascii="Times New Roman" w:hAnsi="Times New Roman"/>
          <w:sz w:val="28"/>
          <w:szCs w:val="28"/>
        </w:rPr>
        <w:t xml:space="preserve">. Церковь Рождества в </w:t>
      </w:r>
      <w:proofErr w:type="spellStart"/>
      <w:r w:rsidRPr="00073170">
        <w:rPr>
          <w:rFonts w:ascii="Times New Roman" w:hAnsi="Times New Roman"/>
          <w:sz w:val="28"/>
          <w:szCs w:val="28"/>
        </w:rPr>
        <w:t>Путинках</w:t>
      </w:r>
      <w:proofErr w:type="spellEnd"/>
      <w:r w:rsidRPr="00073170">
        <w:rPr>
          <w:rFonts w:ascii="Times New Roman" w:hAnsi="Times New Roman"/>
          <w:sz w:val="28"/>
          <w:szCs w:val="28"/>
        </w:rPr>
        <w:t xml:space="preserve"> в Москве (1649 – 1652)</w:t>
      </w:r>
      <w:r w:rsidRPr="00073170">
        <w:rPr>
          <w:rFonts w:ascii="Times New Roman" w:hAnsi="Times New Roman"/>
          <w:i/>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узнать историю постройки одного из храмов своего города (источник названия, когда и кем построен, выявить к какому типу храмов он относится).</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5.3.  Иконостас</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об иконостасе; о возникновении и  развитии иконостаса в византийском искусстве и об особенностях русского иконостаса. Познакомить с композицией «классического» высокого иконостаса русских храмов 15 – 17 веков.  Иконостас Архангельского собора Московского Кремля как общепринятый образец.</w:t>
      </w:r>
      <w:r w:rsidRPr="00073170">
        <w:rPr>
          <w:rFonts w:ascii="Times New Roman" w:hAnsi="Times New Roman"/>
          <w:i/>
          <w:sz w:val="28"/>
          <w:szCs w:val="28"/>
        </w:rPr>
        <w:t xml:space="preserve"> </w:t>
      </w:r>
      <w:r w:rsidRPr="00073170">
        <w:rPr>
          <w:rFonts w:ascii="Times New Roman" w:hAnsi="Times New Roman"/>
          <w:sz w:val="28"/>
          <w:szCs w:val="28"/>
        </w:rPr>
        <w:t>Рассказать о том, что к началу XVIII века иконостасы в России достигли своего максимального размера. Их содержание стало чрезмерным. Резко выросло декоративное оформление иконостаса, превратившее его в архитектурное произведение.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познакомиться с иконостасом  храма, расположенного недалеко от дома учащегося; посчитать количество рядов; обратить внимание на расположение икон у царских врат; на декоративное оформление иконостаса, на мотивы орнамента; сделать набросок понравившегося орнаментального мотива (по памяти).</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5.4. Выдающиеся иконописцы.  Дионисий и </w:t>
      </w:r>
      <w:proofErr w:type="spellStart"/>
      <w:r w:rsidRPr="00073170">
        <w:rPr>
          <w:rFonts w:ascii="Times New Roman" w:hAnsi="Times New Roman"/>
          <w:b/>
          <w:sz w:val="28"/>
          <w:szCs w:val="28"/>
        </w:rPr>
        <w:t>Симон</w:t>
      </w:r>
      <w:proofErr w:type="spellEnd"/>
      <w:r w:rsidRPr="00073170">
        <w:rPr>
          <w:rFonts w:ascii="Times New Roman" w:hAnsi="Times New Roman"/>
          <w:b/>
          <w:sz w:val="28"/>
          <w:szCs w:val="28"/>
        </w:rPr>
        <w:t xml:space="preserve"> Ушаков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том, что творчество Дионисия (около 1440 – около 1505 гг.) определило главное направление в живописи конца </w:t>
      </w:r>
      <w:r w:rsidRPr="00073170">
        <w:rPr>
          <w:rFonts w:ascii="Times New Roman" w:hAnsi="Times New Roman"/>
          <w:sz w:val="28"/>
          <w:szCs w:val="28"/>
          <w:lang w:val="en-US"/>
        </w:rPr>
        <w:t>XV</w:t>
      </w:r>
      <w:r w:rsidRPr="00073170">
        <w:rPr>
          <w:rFonts w:ascii="Times New Roman" w:hAnsi="Times New Roman"/>
          <w:sz w:val="28"/>
          <w:szCs w:val="28"/>
        </w:rPr>
        <w:t xml:space="preserve"> – начала </w:t>
      </w:r>
      <w:r w:rsidRPr="00073170">
        <w:rPr>
          <w:rFonts w:ascii="Times New Roman" w:hAnsi="Times New Roman"/>
          <w:sz w:val="28"/>
          <w:szCs w:val="28"/>
          <w:lang w:val="en-US"/>
        </w:rPr>
        <w:t>XVI</w:t>
      </w:r>
      <w:r w:rsidRPr="00073170">
        <w:rPr>
          <w:rFonts w:ascii="Times New Roman" w:hAnsi="Times New Roman"/>
          <w:sz w:val="28"/>
          <w:szCs w:val="28"/>
        </w:rPr>
        <w:t xml:space="preserve"> веков: поиска образа совершенного человека; об исканиях, педагогической деятельности </w:t>
      </w:r>
      <w:proofErr w:type="spellStart"/>
      <w:r w:rsidRPr="00073170">
        <w:rPr>
          <w:rFonts w:ascii="Times New Roman" w:hAnsi="Times New Roman"/>
          <w:sz w:val="28"/>
          <w:szCs w:val="28"/>
        </w:rPr>
        <w:t>Симона</w:t>
      </w:r>
      <w:proofErr w:type="spellEnd"/>
      <w:r w:rsidRPr="00073170">
        <w:rPr>
          <w:rFonts w:ascii="Times New Roman" w:hAnsi="Times New Roman"/>
          <w:sz w:val="28"/>
          <w:szCs w:val="28"/>
        </w:rPr>
        <w:t xml:space="preserve"> Ушакова (1626 – 1686), стремившегося преодолеть художественную догму и добиться правдивого изображения человеческого лица. Выявить  характерные особенности творческой манеры Дионисия и </w:t>
      </w:r>
      <w:proofErr w:type="spellStart"/>
      <w:r w:rsidRPr="00073170">
        <w:rPr>
          <w:rFonts w:ascii="Times New Roman" w:hAnsi="Times New Roman"/>
          <w:sz w:val="28"/>
          <w:szCs w:val="28"/>
        </w:rPr>
        <w:t>Симона</w:t>
      </w:r>
      <w:proofErr w:type="spellEnd"/>
      <w:r w:rsidRPr="00073170">
        <w:rPr>
          <w:rFonts w:ascii="Times New Roman" w:hAnsi="Times New Roman"/>
          <w:sz w:val="28"/>
          <w:szCs w:val="28"/>
        </w:rPr>
        <w:t xml:space="preserve"> Ушакова: удлиненность пропорций, мягкость и плавность движений персонажей, праздничный характер изображения  Дионисия и телесности, сдержанной, но отчетливо выраженной объемности построения в работах Ушакова.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работами иконописцев. Росписями Благовещенского и Успенского соборов,  иконами «Распятие» и «Св. Петр Митрополит с житием», росписями Рождественского собора Ферапонтова монастыря. </w:t>
      </w:r>
      <w:r w:rsidRPr="00073170">
        <w:rPr>
          <w:rFonts w:ascii="Times New Roman" w:hAnsi="Times New Roman"/>
          <w:sz w:val="28"/>
          <w:szCs w:val="28"/>
        </w:rPr>
        <w:lastRenderedPageBreak/>
        <w:t>Образ совершенного человека в творчестве Дионисия обретает ангельские черты.</w:t>
      </w:r>
      <w:r w:rsidRPr="00073170">
        <w:rPr>
          <w:rFonts w:ascii="Times New Roman" w:hAnsi="Times New Roman"/>
          <w:b/>
          <w:sz w:val="28"/>
          <w:szCs w:val="28"/>
        </w:rPr>
        <w:t xml:space="preserve"> </w:t>
      </w:r>
      <w:r w:rsidRPr="00073170">
        <w:rPr>
          <w:rFonts w:ascii="Times New Roman" w:hAnsi="Times New Roman"/>
          <w:sz w:val="28"/>
          <w:szCs w:val="28"/>
        </w:rPr>
        <w:t xml:space="preserve">Рассмотреть работы </w:t>
      </w:r>
      <w:proofErr w:type="spellStart"/>
      <w:r w:rsidRPr="00073170">
        <w:rPr>
          <w:rFonts w:ascii="Times New Roman" w:hAnsi="Times New Roman"/>
          <w:sz w:val="28"/>
          <w:szCs w:val="28"/>
        </w:rPr>
        <w:t>Симона</w:t>
      </w:r>
      <w:proofErr w:type="spellEnd"/>
      <w:r w:rsidRPr="00073170">
        <w:rPr>
          <w:rFonts w:ascii="Times New Roman" w:hAnsi="Times New Roman"/>
          <w:sz w:val="28"/>
          <w:szCs w:val="28"/>
        </w:rPr>
        <w:t xml:space="preserve"> Ушакова: икона «Насаждение древа государства Российского», «Спас Нерукотворный». Сделать вывод о том, что образу Спаса недостает одухотворенности русских икон школы Дионисия, но данное ограничение искупается искренним старанием художника воссоздать на иконе возможно правдоподобнее живое человеческое лицо.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в тетради запись о творчестве иконописцев, перечислить основные произведения.</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5.5. Декоративно-прикладное искусство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представления об Оружейной палате Московского Кремля как высшей художественной школе средневековой Руси, в которой сосредоточились основные ремесленные силы; чувство земной красоты, интерес к реальным формам, с одной стороны, с другой – сказочная фантастика - пронизывали все виды художественного творчества.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Орнаментальность, претворявшая мотивы живой природы, была ведущим началом искусства. Сокровища Теремного дворца Кремля. Рассмотреть образцы </w:t>
      </w:r>
      <w:r w:rsidRPr="00073170">
        <w:rPr>
          <w:rFonts w:ascii="Times New Roman" w:hAnsi="Times New Roman"/>
          <w:b/>
          <w:sz w:val="28"/>
          <w:szCs w:val="28"/>
        </w:rPr>
        <w:t>ажурной резьбы</w:t>
      </w:r>
      <w:r w:rsidRPr="00073170">
        <w:rPr>
          <w:rFonts w:ascii="Times New Roman" w:hAnsi="Times New Roman"/>
          <w:sz w:val="28"/>
          <w:szCs w:val="28"/>
        </w:rPr>
        <w:t xml:space="preserve">  (каменная и деревянная резьба Новодевичьего монастыря); </w:t>
      </w:r>
      <w:r w:rsidRPr="00073170">
        <w:rPr>
          <w:rFonts w:ascii="Times New Roman" w:hAnsi="Times New Roman"/>
          <w:b/>
          <w:sz w:val="28"/>
          <w:szCs w:val="28"/>
        </w:rPr>
        <w:t>архитектурной керамики</w:t>
      </w:r>
      <w:r w:rsidRPr="00073170">
        <w:rPr>
          <w:rFonts w:ascii="Times New Roman" w:hAnsi="Times New Roman"/>
          <w:sz w:val="28"/>
          <w:szCs w:val="28"/>
        </w:rPr>
        <w:t xml:space="preserve"> – изразцов (убранство теремка </w:t>
      </w:r>
      <w:proofErr w:type="spellStart"/>
      <w:r w:rsidRPr="00073170">
        <w:rPr>
          <w:rFonts w:ascii="Times New Roman" w:hAnsi="Times New Roman"/>
          <w:sz w:val="28"/>
          <w:szCs w:val="28"/>
        </w:rPr>
        <w:t>Крутицкого</w:t>
      </w:r>
      <w:proofErr w:type="spellEnd"/>
      <w:r w:rsidRPr="00073170">
        <w:rPr>
          <w:rFonts w:ascii="Times New Roman" w:hAnsi="Times New Roman"/>
          <w:sz w:val="28"/>
          <w:szCs w:val="28"/>
        </w:rPr>
        <w:t xml:space="preserve"> митрополичьего подворья); </w:t>
      </w:r>
      <w:r w:rsidRPr="00073170">
        <w:rPr>
          <w:rFonts w:ascii="Times New Roman" w:hAnsi="Times New Roman"/>
          <w:b/>
          <w:sz w:val="28"/>
          <w:szCs w:val="28"/>
        </w:rPr>
        <w:t>эмальерного искусства</w:t>
      </w:r>
      <w:r w:rsidRPr="00073170">
        <w:rPr>
          <w:rFonts w:ascii="Times New Roman" w:hAnsi="Times New Roman"/>
          <w:sz w:val="28"/>
          <w:szCs w:val="28"/>
        </w:rPr>
        <w:t xml:space="preserve"> (золотая оправа седла «большого наряда» царя Михаила Федоровича); </w:t>
      </w:r>
      <w:r w:rsidRPr="00073170">
        <w:rPr>
          <w:rFonts w:ascii="Times New Roman" w:hAnsi="Times New Roman"/>
          <w:b/>
          <w:sz w:val="28"/>
          <w:szCs w:val="28"/>
        </w:rPr>
        <w:t xml:space="preserve">лицевого и декоративного шитья </w:t>
      </w:r>
      <w:r w:rsidRPr="00073170">
        <w:rPr>
          <w:rFonts w:ascii="Times New Roman" w:hAnsi="Times New Roman"/>
          <w:sz w:val="28"/>
          <w:szCs w:val="28"/>
        </w:rPr>
        <w:t xml:space="preserve">(покров с изображением Сергия Радонежского с житием – вклад Строгановой в </w:t>
      </w:r>
      <w:proofErr w:type="spellStart"/>
      <w:r w:rsidRPr="00073170">
        <w:rPr>
          <w:rFonts w:ascii="Times New Roman" w:hAnsi="Times New Roman"/>
          <w:sz w:val="28"/>
          <w:szCs w:val="28"/>
        </w:rPr>
        <w:t>Троицко-Сергиевский</w:t>
      </w:r>
      <w:proofErr w:type="spellEnd"/>
      <w:r w:rsidRPr="00073170">
        <w:rPr>
          <w:rFonts w:ascii="Times New Roman" w:hAnsi="Times New Roman"/>
          <w:sz w:val="28"/>
          <w:szCs w:val="28"/>
        </w:rPr>
        <w:t xml:space="preserve"> монастырь).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подготовиться к контрольной работе.</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5.6.  Контрольная работа «Искусство Руси XV – XVII вв.»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Проверка конспектов и выполненных копий; письменные ответы  на три вопроса (по архитектуре, иконописи и декоративно-прикладному искусству); работа с репродукциями.</w:t>
      </w:r>
    </w:p>
    <w:p w:rsidR="00663F37" w:rsidRPr="00073170" w:rsidRDefault="00663F37" w:rsidP="00663F37">
      <w:pPr>
        <w:pStyle w:val="a7"/>
        <w:ind w:firstLine="284"/>
        <w:jc w:val="both"/>
        <w:rPr>
          <w:rFonts w:ascii="Times New Roman" w:hAnsi="Times New Roman"/>
          <w:b/>
          <w:sz w:val="28"/>
          <w:szCs w:val="28"/>
        </w:rPr>
      </w:pP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РАЗДЕЛ 6. ИСКУССТВО ЗАПАДНОЙ ЕВРОПЫ XVII ВЕКА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sz w:val="28"/>
          <w:szCs w:val="28"/>
        </w:rPr>
        <w:t xml:space="preserve">Формирование национальных школ. Разрушение целостного поэтического восприятия мира, идеал гармонии и ясности оказывается недосягаемым. Титаны, воспетые эпохой Возрождения, уступили место человеку, сознающему свою зависимость от общественной среды и объективных законов бытия. Стремление к широкому показу действительности привело к многообразию жанровых форм. В изобразительном искусстве самостоятельное значение завоевывают светские жанры: бытовой жанр, пейзаж, портрет, натюрморт. Сложные взаимоотношения и борьба социальных сил порождают разнообразие художественно-идейных течений. Развиваются два больших стиля – барокко и классицизм. Наравне с ними возникает реалистическое искусство. К величайшим мастерам реализма принадлежат – Караваджо, Веласкес, Рембрандт, </w:t>
      </w:r>
      <w:proofErr w:type="spellStart"/>
      <w:r w:rsidRPr="00073170">
        <w:rPr>
          <w:rFonts w:ascii="Times New Roman" w:hAnsi="Times New Roman"/>
          <w:sz w:val="28"/>
          <w:szCs w:val="28"/>
        </w:rPr>
        <w:t>Хальс</w:t>
      </w:r>
      <w:proofErr w:type="spellEnd"/>
      <w:r w:rsidRPr="00073170">
        <w:rPr>
          <w:rFonts w:ascii="Times New Roman" w:hAnsi="Times New Roman"/>
          <w:sz w:val="28"/>
          <w:szCs w:val="28"/>
        </w:rPr>
        <w:t>, Вермер Дельфтский.</w:t>
      </w:r>
    </w:p>
    <w:p w:rsidR="00663F37" w:rsidRPr="00862DC1" w:rsidRDefault="00663F37" w:rsidP="00663F37">
      <w:pPr>
        <w:spacing w:after="0" w:line="360" w:lineRule="auto"/>
        <w:ind w:firstLine="284"/>
        <w:jc w:val="both"/>
        <w:rPr>
          <w:rFonts w:ascii="Times New Roman" w:hAnsi="Times New Roman"/>
          <w:b/>
          <w:sz w:val="28"/>
        </w:rPr>
      </w:pPr>
      <w:r w:rsidRPr="00862DC1">
        <w:rPr>
          <w:rFonts w:ascii="Times New Roman" w:hAnsi="Times New Roman"/>
          <w:b/>
          <w:sz w:val="28"/>
        </w:rPr>
        <w:t>6.1. Архитектура и скульптура Италии XVII</w:t>
      </w:r>
      <w:r>
        <w:rPr>
          <w:rFonts w:ascii="Times New Roman" w:hAnsi="Times New Roman"/>
          <w:b/>
          <w:sz w:val="28"/>
        </w:rPr>
        <w:t xml:space="preserve"> века. Стиль барокко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об искусстве барокко как о реализации новых представлений о безграничности, постоянной изменчивости мира и </w:t>
      </w:r>
      <w:r w:rsidRPr="00073170">
        <w:rPr>
          <w:rFonts w:ascii="Times New Roman" w:hAnsi="Times New Roman"/>
          <w:sz w:val="28"/>
          <w:szCs w:val="28"/>
        </w:rPr>
        <w:lastRenderedPageBreak/>
        <w:t>его драмати</w:t>
      </w:r>
      <w:r w:rsidRPr="00073170">
        <w:rPr>
          <w:rFonts w:ascii="Times New Roman" w:hAnsi="Times New Roman"/>
          <w:sz w:val="28"/>
          <w:szCs w:val="28"/>
        </w:rPr>
        <w:softHyphen/>
        <w:t xml:space="preserve">ческой сложности; раскрыть новые образные и пластические принципы в творчестве Л. Бернини.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происхождением термина и значением слова «барокко», на конкретных примерах показать, что главная особенность этого стиля – стремление к созданию ансамбля, синтезу архитектуры и скульптуры, раскрыть роль католической церкви в формировании стиля.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А). На примере анализа композиционного решение фасада церкви </w:t>
      </w:r>
      <w:r w:rsidRPr="00073170">
        <w:rPr>
          <w:rFonts w:ascii="Times New Roman" w:hAnsi="Times New Roman"/>
          <w:iCs/>
          <w:sz w:val="28"/>
          <w:szCs w:val="28"/>
        </w:rPr>
        <w:t>Сан Карло на площади</w:t>
      </w:r>
      <w:proofErr w:type="gramStart"/>
      <w:r w:rsidRPr="00073170">
        <w:rPr>
          <w:rFonts w:ascii="Times New Roman" w:hAnsi="Times New Roman"/>
          <w:iCs/>
          <w:sz w:val="28"/>
          <w:szCs w:val="28"/>
        </w:rPr>
        <w:t xml:space="preserve"> Ч</w:t>
      </w:r>
      <w:proofErr w:type="gramEnd"/>
      <w:r w:rsidRPr="00073170">
        <w:rPr>
          <w:rFonts w:ascii="Times New Roman" w:hAnsi="Times New Roman"/>
          <w:iCs/>
          <w:sz w:val="28"/>
          <w:szCs w:val="28"/>
        </w:rPr>
        <w:t xml:space="preserve">етырех фонтанов в Риме (1634 – 1667) архитектора </w:t>
      </w:r>
      <w:proofErr w:type="spellStart"/>
      <w:r w:rsidRPr="00073170">
        <w:rPr>
          <w:rFonts w:ascii="Times New Roman" w:hAnsi="Times New Roman"/>
          <w:iCs/>
          <w:sz w:val="28"/>
          <w:szCs w:val="28"/>
        </w:rPr>
        <w:t>Франческо</w:t>
      </w:r>
      <w:proofErr w:type="spellEnd"/>
      <w:r w:rsidRPr="00073170">
        <w:rPr>
          <w:rFonts w:ascii="Times New Roman" w:hAnsi="Times New Roman"/>
          <w:iCs/>
          <w:sz w:val="28"/>
          <w:szCs w:val="28"/>
        </w:rPr>
        <w:t xml:space="preserve"> </w:t>
      </w:r>
      <w:proofErr w:type="spellStart"/>
      <w:r w:rsidRPr="00073170">
        <w:rPr>
          <w:rFonts w:ascii="Times New Roman" w:hAnsi="Times New Roman"/>
          <w:iCs/>
          <w:sz w:val="28"/>
          <w:szCs w:val="28"/>
        </w:rPr>
        <w:t>Барромини</w:t>
      </w:r>
      <w:proofErr w:type="spellEnd"/>
      <w:r w:rsidRPr="00073170">
        <w:rPr>
          <w:rFonts w:ascii="Times New Roman" w:hAnsi="Times New Roman"/>
          <w:i/>
          <w:iCs/>
          <w:sz w:val="28"/>
          <w:szCs w:val="28"/>
        </w:rPr>
        <w:t xml:space="preserve"> </w:t>
      </w:r>
      <w:r w:rsidRPr="00073170">
        <w:rPr>
          <w:rFonts w:ascii="Times New Roman" w:hAnsi="Times New Roman"/>
          <w:iCs/>
          <w:sz w:val="28"/>
          <w:szCs w:val="28"/>
        </w:rPr>
        <w:t xml:space="preserve">объяснить характерные особенности архитектуры барокко: </w:t>
      </w:r>
      <w:r w:rsidRPr="00073170">
        <w:rPr>
          <w:rFonts w:ascii="Times New Roman" w:hAnsi="Times New Roman"/>
          <w:sz w:val="28"/>
          <w:szCs w:val="28"/>
        </w:rPr>
        <w:t xml:space="preserve">динамичное пространственное решение; трактовку образа объемов живописными массами; сложные планы с преобладанием криволинейных очертаний; разрушение тектонической связи между интерьером и фасадом здания; свободное использование ордерной формы ради усиления пластичности  и живописности общего решения; любимый декоративный элемент – волюта, овал; </w:t>
      </w:r>
      <w:proofErr w:type="spellStart"/>
      <w:r w:rsidRPr="00073170">
        <w:rPr>
          <w:rFonts w:ascii="Times New Roman" w:hAnsi="Times New Roman"/>
          <w:sz w:val="28"/>
          <w:szCs w:val="28"/>
        </w:rPr>
        <w:t>раскрепованный</w:t>
      </w:r>
      <w:proofErr w:type="spellEnd"/>
      <w:r w:rsidRPr="00073170">
        <w:rPr>
          <w:rFonts w:ascii="Times New Roman" w:hAnsi="Times New Roman"/>
          <w:sz w:val="28"/>
          <w:szCs w:val="28"/>
        </w:rPr>
        <w:t xml:space="preserve"> антаблемент – как почти непременный признак барочной постройки; эффект оптических иллюзий.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Б). На примере лестницы в </w:t>
      </w:r>
      <w:proofErr w:type="spellStart"/>
      <w:r w:rsidRPr="00073170">
        <w:rPr>
          <w:rFonts w:ascii="Times New Roman" w:hAnsi="Times New Roman"/>
          <w:sz w:val="28"/>
          <w:szCs w:val="28"/>
        </w:rPr>
        <w:t>Ватиканском</w:t>
      </w:r>
      <w:proofErr w:type="spellEnd"/>
      <w:r w:rsidRPr="00073170">
        <w:rPr>
          <w:rFonts w:ascii="Times New Roman" w:hAnsi="Times New Roman"/>
          <w:sz w:val="28"/>
          <w:szCs w:val="28"/>
        </w:rPr>
        <w:t xml:space="preserve"> дворце архитектора Лоренцо Бернини  объяснить эффект оптической иллюзии.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Рассмотреть творчество Лоренцо Бернини (1598-1678) как яркий образец стиля барокко в скульптуре и архитектуре. При характеристике его творчества подчеркнуть сходство с ренессансными мастерами, его разностороннюю одаренность.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А). «</w:t>
      </w:r>
      <w:r w:rsidRPr="00073170">
        <w:rPr>
          <w:rFonts w:ascii="Times New Roman" w:hAnsi="Times New Roman"/>
          <w:iCs/>
          <w:sz w:val="28"/>
          <w:szCs w:val="28"/>
        </w:rPr>
        <w:t>Юный Аполлон и Дафна, превращающая в лавр» (1615) – пример работы семнадцатилетнего художника.</w:t>
      </w:r>
      <w:r w:rsidRPr="00073170">
        <w:rPr>
          <w:rFonts w:ascii="Times New Roman" w:hAnsi="Times New Roman"/>
          <w:sz w:val="28"/>
          <w:szCs w:val="28"/>
        </w:rPr>
        <w:t xml:space="preserve"> Фонтан четырех рек в Риме (1648 -1651). Раскрыть  грандиозность заданной церковью программы: обелиск воплощал торжество папского престола.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Б). Площадь св. Петра в Риме  - «подобно распростертым объятиям» захватывает зрителя, направляя его движение к фасаду собора.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В). Киворий в</w:t>
      </w:r>
      <w:r w:rsidRPr="00073170">
        <w:rPr>
          <w:rFonts w:ascii="Times New Roman" w:hAnsi="Times New Roman"/>
          <w:i/>
          <w:sz w:val="28"/>
          <w:szCs w:val="28"/>
        </w:rPr>
        <w:t xml:space="preserve"> </w:t>
      </w:r>
      <w:r w:rsidRPr="00073170">
        <w:rPr>
          <w:rFonts w:ascii="Times New Roman" w:hAnsi="Times New Roman"/>
          <w:sz w:val="28"/>
          <w:szCs w:val="28"/>
        </w:rPr>
        <w:t xml:space="preserve">соборе св. Петра в Риме (1624 – 1633) – завораживает волнообразным движением колонн.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Г). Кафедра в соборе св. Петра в Риме  (1657 – 1666) и скульптурная группа «Экстаз св. Терезы» в церкви Санта Мария дела </w:t>
      </w:r>
      <w:proofErr w:type="spellStart"/>
      <w:r w:rsidRPr="00073170">
        <w:rPr>
          <w:rFonts w:ascii="Times New Roman" w:hAnsi="Times New Roman"/>
          <w:sz w:val="28"/>
          <w:szCs w:val="28"/>
        </w:rPr>
        <w:t>Витория</w:t>
      </w:r>
      <w:proofErr w:type="spellEnd"/>
      <w:r w:rsidRPr="00073170">
        <w:rPr>
          <w:rFonts w:ascii="Times New Roman" w:hAnsi="Times New Roman"/>
          <w:sz w:val="28"/>
          <w:szCs w:val="28"/>
        </w:rPr>
        <w:t xml:space="preserve">. При анализе произведений увидеть общий театральный прием – свет, льющийся  из окна, умение подчинить себе материал.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 Портрет </w:t>
      </w:r>
      <w:proofErr w:type="spellStart"/>
      <w:r w:rsidRPr="00073170">
        <w:rPr>
          <w:rFonts w:ascii="Times New Roman" w:hAnsi="Times New Roman"/>
          <w:sz w:val="28"/>
          <w:szCs w:val="28"/>
        </w:rPr>
        <w:t>Констанции</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Буонарелли</w:t>
      </w:r>
      <w:proofErr w:type="spellEnd"/>
      <w:r w:rsidRPr="00073170">
        <w:rPr>
          <w:rFonts w:ascii="Times New Roman" w:hAnsi="Times New Roman"/>
          <w:sz w:val="28"/>
          <w:szCs w:val="28"/>
        </w:rPr>
        <w:t xml:space="preserve"> (1635) – один из лучших портретов в творчестве мастера. В заключение рассказать о фантастической работоспособности художника.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словарная работа: «барокко», «</w:t>
      </w:r>
      <w:proofErr w:type="spellStart"/>
      <w:r w:rsidRPr="00073170">
        <w:rPr>
          <w:rFonts w:ascii="Times New Roman" w:hAnsi="Times New Roman"/>
          <w:sz w:val="28"/>
          <w:szCs w:val="28"/>
        </w:rPr>
        <w:t>раскрепованный</w:t>
      </w:r>
      <w:proofErr w:type="spellEnd"/>
      <w:r w:rsidRPr="00073170">
        <w:rPr>
          <w:rFonts w:ascii="Times New Roman" w:hAnsi="Times New Roman"/>
          <w:sz w:val="28"/>
          <w:szCs w:val="28"/>
        </w:rPr>
        <w:t xml:space="preserve"> антаблемент», «ансамбль»; записать названий основных работ Бернини, выделить характерные черты творчества мастера.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6.2. Творчество Караваджо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том, что революция Караваджо в области формы и иконографии живописи явилась результатом радикального изменения отношений между художником и внешним миром.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lastRenderedPageBreak/>
        <w:t xml:space="preserve">Познакомить с деятельностью Караваджо, раскрыть провокационный характер его образов: до Караваджо Иисус Христос и другие святые изображались на картинах девственно чистыми и непорочными, их образы идеализированы, чтобы завоевать сердца верующих. Именно в это время Микеланджело </w:t>
      </w:r>
      <w:proofErr w:type="spellStart"/>
      <w:r w:rsidRPr="00073170">
        <w:rPr>
          <w:rFonts w:ascii="Times New Roman" w:hAnsi="Times New Roman"/>
          <w:sz w:val="28"/>
          <w:szCs w:val="28"/>
        </w:rPr>
        <w:t>Меризи</w:t>
      </w:r>
      <w:proofErr w:type="spellEnd"/>
      <w:r w:rsidRPr="00073170">
        <w:rPr>
          <w:rFonts w:ascii="Times New Roman" w:hAnsi="Times New Roman"/>
          <w:sz w:val="28"/>
          <w:szCs w:val="28"/>
        </w:rPr>
        <w:t xml:space="preserve"> да Караваджо начинает создавать свои знаменитые работы. Он говорит, что слава Евангелия состоит в том, что Спаситель был сделан из плоти и крови. И он рисует его, других святых земными и плотскими, как никто до него. Его модели взяты с улиц, таверн, рынков и борделей. Караваджо переворачивает привычные представления о живописи, делая ее более реальной и осязаемой. Натурализм, изображение фигур в натуральную величину, падающий свет, экспрессия светотени помогают добиться иллюзии реальности происходящего на картинной плоскости. Оптический эффект становится основным фактором передачи идеи произведения. Светотень, доведенная до предельной выразительности, является  важнейшим  композиционным фактором в творчестве Караваджо.  Свой метод художник внедрил в исторический жанр. Отвергая иконописные каноны,  сцены священных деяний он превращает в «натурную постановку», придает им характер застывшего мгновения и насыщает их как бы документальной убедительностью.  Караваджо «Призвание Матфея». Действие света равносильно действию слова.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 личности художника. Познакомить с основными произведениями. «Юноша с корзиной фруктов», «Вакх», «Лютнист».  Главное в его произведениях – не повествование,  а характерный типаж. Обратить внимание на материальность и законченность каждой детали картин. Картина «Корзина с фруктами» -  как первое и одно из самых красивых произведений жанра натюрморт. Анализ композиции «Отдых на пути в Египет». «Обращение Павла». «Смерть Марии». Для того чтобы почувствовать суть реформы Караваджо, можно предложить учащимся сравнить характерное произведение эпохи Возрождения и типичную картину художника. Например, образы людей с портретов Рафаэля и образ Христа с картины Караваджо  «Трапеза в </w:t>
      </w:r>
      <w:proofErr w:type="spellStart"/>
      <w:r w:rsidRPr="00073170">
        <w:rPr>
          <w:rFonts w:ascii="Times New Roman" w:hAnsi="Times New Roman"/>
          <w:sz w:val="28"/>
          <w:szCs w:val="28"/>
        </w:rPr>
        <w:t>Эммаусе</w:t>
      </w:r>
      <w:proofErr w:type="spellEnd"/>
      <w:r w:rsidRPr="00073170">
        <w:rPr>
          <w:rFonts w:ascii="Times New Roman" w:hAnsi="Times New Roman"/>
          <w:sz w:val="28"/>
          <w:szCs w:val="28"/>
        </w:rPr>
        <w:t>». Сделать вывод о том, что на портретах эпохи Возрождения человек смотрится величественным, как Бог, а на картине Караваджо Бог и святые похожи на простолюдинов. В заключение рассказать о том, что влияние Караваджо на европейскую живопись шло двумя путями: с одной стороны, свобода в трактовке библейского сюжета, с другой стороны, точное следование живописной манере художника.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6.3. Искусство Испании XVII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«золотом веке» испанской живописи XVII века, о творчестве гениального художника Диего Веласкеса.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особенностями исторического развития Испании. Рассказать о творчестве Эль Греко; раскрыть трагический характер его образов. «Пейзаж Толедо», «Лаокоон» (1610), «Похороны графа </w:t>
      </w:r>
      <w:proofErr w:type="spellStart"/>
      <w:r w:rsidRPr="00073170">
        <w:rPr>
          <w:rFonts w:ascii="Times New Roman" w:hAnsi="Times New Roman"/>
          <w:sz w:val="28"/>
          <w:szCs w:val="28"/>
        </w:rPr>
        <w:lastRenderedPageBreak/>
        <w:t>Оргаса</w:t>
      </w:r>
      <w:proofErr w:type="spellEnd"/>
      <w:r w:rsidRPr="00073170">
        <w:rPr>
          <w:rFonts w:ascii="Times New Roman" w:hAnsi="Times New Roman"/>
          <w:sz w:val="28"/>
          <w:szCs w:val="28"/>
        </w:rPr>
        <w:t xml:space="preserve">»(1586). Рассказать о расцвете испанской реалистической живописи, выявить народную основу творчества Х. </w:t>
      </w:r>
      <w:proofErr w:type="spellStart"/>
      <w:r w:rsidRPr="00073170">
        <w:rPr>
          <w:rFonts w:ascii="Times New Roman" w:hAnsi="Times New Roman"/>
          <w:sz w:val="28"/>
          <w:szCs w:val="28"/>
        </w:rPr>
        <w:t>Риберы</w:t>
      </w:r>
      <w:proofErr w:type="spellEnd"/>
      <w:r w:rsidRPr="00073170">
        <w:rPr>
          <w:rFonts w:ascii="Times New Roman" w:hAnsi="Times New Roman"/>
          <w:sz w:val="28"/>
          <w:szCs w:val="28"/>
        </w:rPr>
        <w:t xml:space="preserve">  «Св. Инесса» (1641), «</w:t>
      </w:r>
      <w:proofErr w:type="spellStart"/>
      <w:r w:rsidRPr="00073170">
        <w:rPr>
          <w:rFonts w:ascii="Times New Roman" w:hAnsi="Times New Roman"/>
          <w:sz w:val="28"/>
          <w:szCs w:val="28"/>
        </w:rPr>
        <w:t>Хромоножка</w:t>
      </w:r>
      <w:proofErr w:type="spellEnd"/>
      <w:r w:rsidRPr="00073170">
        <w:rPr>
          <w:rFonts w:ascii="Times New Roman" w:hAnsi="Times New Roman"/>
          <w:sz w:val="28"/>
          <w:szCs w:val="28"/>
        </w:rPr>
        <w:t>» (1642); материальную достоверность и возвы</w:t>
      </w:r>
      <w:r w:rsidRPr="00073170">
        <w:rPr>
          <w:rFonts w:ascii="Times New Roman" w:hAnsi="Times New Roman"/>
          <w:sz w:val="28"/>
          <w:szCs w:val="28"/>
        </w:rPr>
        <w:softHyphen/>
        <w:t xml:space="preserve">шенность художественных образов, созданных Ф. Сурбараном: «Отрочество Марии» (1641 – 1658),  «Молитва св. </w:t>
      </w:r>
      <w:proofErr w:type="spellStart"/>
      <w:r w:rsidRPr="00073170">
        <w:rPr>
          <w:rFonts w:ascii="Times New Roman" w:hAnsi="Times New Roman"/>
          <w:sz w:val="28"/>
          <w:szCs w:val="28"/>
        </w:rPr>
        <w:t>Бонавентуры</w:t>
      </w:r>
      <w:proofErr w:type="spellEnd"/>
      <w:r w:rsidRPr="00073170">
        <w:rPr>
          <w:rFonts w:ascii="Times New Roman" w:hAnsi="Times New Roman"/>
          <w:sz w:val="28"/>
          <w:szCs w:val="28"/>
        </w:rPr>
        <w:t xml:space="preserve">» (1629), «Натюрморт с апельсинами и лимонами»  (1633).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Рассмотреть творчество Д. Веласкеса - вершину испанской реалистиче</w:t>
      </w:r>
      <w:r w:rsidRPr="00073170">
        <w:rPr>
          <w:rFonts w:ascii="Times New Roman" w:hAnsi="Times New Roman"/>
          <w:sz w:val="28"/>
          <w:szCs w:val="28"/>
        </w:rPr>
        <w:softHyphen/>
        <w:t>ской живописи. Композиционное и колористическое мастерство Веласкеса: «Завтрак» (1617), «</w:t>
      </w:r>
      <w:proofErr w:type="spellStart"/>
      <w:r w:rsidRPr="00073170">
        <w:rPr>
          <w:rFonts w:ascii="Times New Roman" w:hAnsi="Times New Roman"/>
          <w:sz w:val="28"/>
          <w:szCs w:val="28"/>
        </w:rPr>
        <w:t>Менины</w:t>
      </w:r>
      <w:proofErr w:type="spellEnd"/>
      <w:r w:rsidRPr="00073170">
        <w:rPr>
          <w:rFonts w:ascii="Times New Roman" w:hAnsi="Times New Roman"/>
          <w:sz w:val="28"/>
          <w:szCs w:val="28"/>
        </w:rPr>
        <w:t>» (1656), «Пряхи». Портреты кисти Ве</w:t>
      </w:r>
      <w:r w:rsidRPr="00073170">
        <w:rPr>
          <w:rFonts w:ascii="Times New Roman" w:hAnsi="Times New Roman"/>
          <w:sz w:val="28"/>
          <w:szCs w:val="28"/>
        </w:rPr>
        <w:softHyphen/>
        <w:t xml:space="preserve">ласкеса. «Портрет Филиппа </w:t>
      </w:r>
      <w:r w:rsidRPr="00073170">
        <w:rPr>
          <w:rFonts w:ascii="Times New Roman" w:hAnsi="Times New Roman"/>
          <w:sz w:val="28"/>
          <w:szCs w:val="28"/>
          <w:lang w:val="en-US"/>
        </w:rPr>
        <w:t>IV</w:t>
      </w:r>
      <w:r w:rsidRPr="00073170">
        <w:rPr>
          <w:rFonts w:ascii="Times New Roman" w:hAnsi="Times New Roman"/>
          <w:sz w:val="28"/>
          <w:szCs w:val="28"/>
        </w:rPr>
        <w:t xml:space="preserve">» (1628), «Портрет Иннокентия Х» (1650), </w:t>
      </w:r>
      <w:r w:rsidRPr="00073170">
        <w:rPr>
          <w:rFonts w:ascii="Times New Roman" w:eastAsia="Times New Roman" w:hAnsi="Times New Roman"/>
          <w:sz w:val="28"/>
          <w:szCs w:val="28"/>
          <w:lang w:eastAsia="ru-RU"/>
        </w:rPr>
        <w:t>«</w:t>
      </w:r>
      <w:r w:rsidRPr="00073170">
        <w:rPr>
          <w:rFonts w:ascii="Times New Roman" w:hAnsi="Times New Roman"/>
          <w:sz w:val="28"/>
          <w:szCs w:val="28"/>
        </w:rPr>
        <w:t>Портрет шута Себастьяна Моро» (1648). Историческая живопись: «Сдача Бреды».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индивидуальные задания по анализу картин Веласкеса.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Искусство Фландрии XVII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представления о фламандской школе живописи </w:t>
      </w:r>
      <w:r w:rsidRPr="00073170">
        <w:rPr>
          <w:rFonts w:ascii="Times New Roman" w:hAnsi="Times New Roman"/>
          <w:sz w:val="28"/>
          <w:szCs w:val="28"/>
          <w:lang w:val="en-US"/>
        </w:rPr>
        <w:t>XVII</w:t>
      </w:r>
      <w:r w:rsidRPr="00073170">
        <w:rPr>
          <w:rFonts w:ascii="Times New Roman" w:hAnsi="Times New Roman"/>
          <w:sz w:val="28"/>
          <w:szCs w:val="28"/>
        </w:rPr>
        <w:t xml:space="preserve"> века; о реалистической основе и огромной жизнеутверждающей си</w:t>
      </w:r>
      <w:r w:rsidRPr="00073170">
        <w:rPr>
          <w:rFonts w:ascii="Times New Roman" w:hAnsi="Times New Roman"/>
          <w:sz w:val="28"/>
          <w:szCs w:val="28"/>
        </w:rPr>
        <w:softHyphen/>
        <w:t xml:space="preserve">ле творчества П.Рубенса, о творчестве А. Ван </w:t>
      </w:r>
      <w:proofErr w:type="spellStart"/>
      <w:r w:rsidRPr="00073170">
        <w:rPr>
          <w:rFonts w:ascii="Times New Roman" w:hAnsi="Times New Roman"/>
          <w:sz w:val="28"/>
          <w:szCs w:val="28"/>
        </w:rPr>
        <w:t>Эйка</w:t>
      </w:r>
      <w:proofErr w:type="spellEnd"/>
      <w:r w:rsidRPr="00073170">
        <w:rPr>
          <w:rFonts w:ascii="Times New Roman" w:hAnsi="Times New Roman"/>
          <w:sz w:val="28"/>
          <w:szCs w:val="28"/>
        </w:rPr>
        <w:t xml:space="preserve">, Я. </w:t>
      </w:r>
      <w:proofErr w:type="spellStart"/>
      <w:r w:rsidRPr="00073170">
        <w:rPr>
          <w:rFonts w:ascii="Times New Roman" w:hAnsi="Times New Roman"/>
          <w:sz w:val="28"/>
          <w:szCs w:val="28"/>
        </w:rPr>
        <w:t>Йорданса</w:t>
      </w:r>
      <w:proofErr w:type="spellEnd"/>
      <w:r w:rsidRPr="00073170">
        <w:rPr>
          <w:rFonts w:ascii="Times New Roman" w:hAnsi="Times New Roman"/>
          <w:sz w:val="28"/>
          <w:szCs w:val="28"/>
        </w:rPr>
        <w:t xml:space="preserve">, Ф. </w:t>
      </w:r>
      <w:proofErr w:type="spellStart"/>
      <w:r w:rsidRPr="00073170">
        <w:rPr>
          <w:rFonts w:ascii="Times New Roman" w:hAnsi="Times New Roman"/>
          <w:sz w:val="28"/>
          <w:szCs w:val="28"/>
        </w:rPr>
        <w:t>Снейдерса</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Раскрыть разностороннюю одаренность Ру</w:t>
      </w:r>
      <w:r w:rsidRPr="00073170">
        <w:rPr>
          <w:rFonts w:ascii="Times New Roman" w:hAnsi="Times New Roman"/>
          <w:sz w:val="28"/>
          <w:szCs w:val="28"/>
        </w:rPr>
        <w:softHyphen/>
        <w:t>бенса, его живописное  мастерство (контрастность, напряженность, динамичность образов); особенности личности. П. Рубенс</w:t>
      </w:r>
      <w:r w:rsidRPr="00073170">
        <w:rPr>
          <w:rFonts w:ascii="Times New Roman" w:hAnsi="Times New Roman"/>
          <w:i/>
          <w:sz w:val="28"/>
          <w:szCs w:val="28"/>
        </w:rPr>
        <w:t xml:space="preserve">. </w:t>
      </w:r>
      <w:r w:rsidRPr="00073170">
        <w:rPr>
          <w:rFonts w:ascii="Times New Roman" w:hAnsi="Times New Roman"/>
          <w:sz w:val="28"/>
          <w:szCs w:val="28"/>
        </w:rPr>
        <w:t>«Пейзаж с возчиками камней» (утро, день, вечер в одном произведении). Ритмическая организация изображения. Ритм –  как средство, обеспечивающее пространственно-временное единство произведения искусства, при этом ритм одновременно диктует принцип его восприятия.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Стремление А. Ван Дейка во</w:t>
      </w:r>
      <w:r w:rsidRPr="00073170">
        <w:rPr>
          <w:rFonts w:ascii="Times New Roman" w:hAnsi="Times New Roman"/>
          <w:sz w:val="28"/>
          <w:szCs w:val="28"/>
        </w:rPr>
        <w:softHyphen/>
        <w:t>плотить в портретах идеал духовно утонченной личности. Реа</w:t>
      </w:r>
      <w:r w:rsidRPr="00073170">
        <w:rPr>
          <w:rFonts w:ascii="Times New Roman" w:hAnsi="Times New Roman"/>
          <w:sz w:val="28"/>
          <w:szCs w:val="28"/>
        </w:rPr>
        <w:softHyphen/>
        <w:t xml:space="preserve">листические традиции, жизнелюбие в живописи Я. </w:t>
      </w:r>
      <w:proofErr w:type="spellStart"/>
      <w:r w:rsidRPr="00073170">
        <w:rPr>
          <w:rFonts w:ascii="Times New Roman" w:hAnsi="Times New Roman"/>
          <w:sz w:val="28"/>
          <w:szCs w:val="28"/>
        </w:rPr>
        <w:t>Йорданса</w:t>
      </w:r>
      <w:proofErr w:type="spellEnd"/>
      <w:r w:rsidRPr="00073170">
        <w:rPr>
          <w:rFonts w:ascii="Times New Roman" w:hAnsi="Times New Roman"/>
          <w:sz w:val="28"/>
          <w:szCs w:val="28"/>
        </w:rPr>
        <w:t xml:space="preserve">. Натюрморты Ф. </w:t>
      </w:r>
      <w:proofErr w:type="spellStart"/>
      <w:r w:rsidRPr="00073170">
        <w:rPr>
          <w:rFonts w:ascii="Times New Roman" w:hAnsi="Times New Roman"/>
          <w:sz w:val="28"/>
          <w:szCs w:val="28"/>
        </w:rPr>
        <w:t>Снейдерса</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анализ одного из произведений Рубенса.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6.5. «Малые» голландцы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демократизации голландской культуры в первой половине XVII в.; раскрыть ведущую роль станковой реалистической живописи в гол</w:t>
      </w:r>
      <w:r w:rsidRPr="00073170">
        <w:rPr>
          <w:rFonts w:ascii="Times New Roman" w:hAnsi="Times New Roman"/>
          <w:sz w:val="28"/>
          <w:szCs w:val="28"/>
        </w:rPr>
        <w:softHyphen/>
        <w:t>ландском искусстве.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Познакомить с воссозданием действительности в пейзажах и натюрмортах гол</w:t>
      </w:r>
      <w:r w:rsidRPr="00073170">
        <w:rPr>
          <w:rFonts w:ascii="Times New Roman" w:hAnsi="Times New Roman"/>
          <w:sz w:val="28"/>
          <w:szCs w:val="28"/>
        </w:rPr>
        <w:softHyphen/>
        <w:t>ландских живописцев, сочетающимся  с острым чувством красоты. Стремление воплотить поэзию повсе</w:t>
      </w:r>
      <w:r w:rsidRPr="00073170">
        <w:rPr>
          <w:rFonts w:ascii="Times New Roman" w:hAnsi="Times New Roman"/>
          <w:sz w:val="28"/>
          <w:szCs w:val="28"/>
        </w:rPr>
        <w:softHyphen/>
        <w:t>дневности, прелесть человеческих будней в произведениях бы</w:t>
      </w:r>
      <w:r w:rsidRPr="00073170">
        <w:rPr>
          <w:rFonts w:ascii="Times New Roman" w:hAnsi="Times New Roman"/>
          <w:sz w:val="28"/>
          <w:szCs w:val="28"/>
        </w:rPr>
        <w:softHyphen/>
        <w:t xml:space="preserve">тового жанра. «Малые голландцы». Значение творчества Ф. </w:t>
      </w:r>
      <w:proofErr w:type="spellStart"/>
      <w:r w:rsidRPr="00073170">
        <w:rPr>
          <w:rFonts w:ascii="Times New Roman" w:hAnsi="Times New Roman"/>
          <w:sz w:val="28"/>
          <w:szCs w:val="28"/>
        </w:rPr>
        <w:t>Хальса</w:t>
      </w:r>
      <w:proofErr w:type="spellEnd"/>
      <w:r w:rsidRPr="00073170">
        <w:rPr>
          <w:rFonts w:ascii="Times New Roman" w:hAnsi="Times New Roman"/>
          <w:sz w:val="28"/>
          <w:szCs w:val="28"/>
        </w:rPr>
        <w:t xml:space="preserve"> в сложении голландской художественной школы. Охарактеризовать  творчество Яна Вермера </w:t>
      </w:r>
      <w:proofErr w:type="spellStart"/>
      <w:r w:rsidRPr="00073170">
        <w:rPr>
          <w:rFonts w:ascii="Times New Roman" w:hAnsi="Times New Roman"/>
          <w:sz w:val="28"/>
          <w:szCs w:val="28"/>
        </w:rPr>
        <w:t>Делфтского</w:t>
      </w:r>
      <w:proofErr w:type="spellEnd"/>
      <w:r w:rsidRPr="00073170">
        <w:rPr>
          <w:rFonts w:ascii="Times New Roman" w:hAnsi="Times New Roman"/>
          <w:sz w:val="28"/>
          <w:szCs w:val="28"/>
        </w:rPr>
        <w:t xml:space="preserve">,  Питера де Хоха, Я.и </w:t>
      </w:r>
      <w:proofErr w:type="spellStart"/>
      <w:r w:rsidRPr="00073170">
        <w:rPr>
          <w:rFonts w:ascii="Times New Roman" w:hAnsi="Times New Roman"/>
          <w:sz w:val="28"/>
          <w:szCs w:val="28"/>
        </w:rPr>
        <w:t>С.Рейсдала</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Терборха</w:t>
      </w:r>
      <w:proofErr w:type="spellEnd"/>
      <w:r w:rsidRPr="00073170">
        <w:rPr>
          <w:rFonts w:ascii="Times New Roman" w:hAnsi="Times New Roman"/>
          <w:sz w:val="28"/>
          <w:szCs w:val="28"/>
        </w:rPr>
        <w:t>, Я.Стена и др.</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анализ произведений Вермера Дельфтского и Ф. </w:t>
      </w:r>
      <w:proofErr w:type="spellStart"/>
      <w:r w:rsidRPr="00073170">
        <w:rPr>
          <w:rFonts w:ascii="Times New Roman" w:hAnsi="Times New Roman"/>
          <w:sz w:val="28"/>
          <w:szCs w:val="28"/>
        </w:rPr>
        <w:t>Хальса</w:t>
      </w:r>
      <w:proofErr w:type="spellEnd"/>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6.6. Рембрандт</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творчестве Рембрандта </w:t>
      </w:r>
      <w:proofErr w:type="spellStart"/>
      <w:r w:rsidRPr="00073170">
        <w:rPr>
          <w:rFonts w:ascii="Times New Roman" w:hAnsi="Times New Roman"/>
          <w:sz w:val="28"/>
          <w:szCs w:val="28"/>
        </w:rPr>
        <w:t>ван</w:t>
      </w:r>
      <w:proofErr w:type="spellEnd"/>
      <w:r w:rsidRPr="00073170">
        <w:rPr>
          <w:rFonts w:ascii="Times New Roman" w:hAnsi="Times New Roman"/>
          <w:sz w:val="28"/>
          <w:szCs w:val="28"/>
        </w:rPr>
        <w:t xml:space="preserve"> Рейна – вершине реалистического искусства.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lastRenderedPageBreak/>
        <w:t>Познакомить с жизненным и творческим путем Рембрандта. Раскрыть огромную духовную значительность и философскую глубину искусства Рембрандта; роль света как средства усиления эмоциональной выразительности в его картинах. Познакомить с живописной фактурой его полотен. Выявить глубину психологической характеристики, отражение всего жизненного пути человека, его духовной чистоты в поздних портретах. Обратить внимание на высокое мастерство исполнения и глубину содержания в офортах Рембрандта.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определение характера человека по портретам кисти Рембрандта, выявление художественных особенностей отдельных произведений.</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6.7. Архитектура Франции XVII века. Стиль классицизм</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Сформировать понятие о «классицизме» как об идейно-художественном направлении и стиле в европейском искусстве 17 века.</w:t>
      </w:r>
      <w:r w:rsidRPr="00073170">
        <w:rPr>
          <w:rFonts w:ascii="Times New Roman" w:hAnsi="Times New Roman"/>
          <w:i/>
          <w:sz w:val="28"/>
          <w:szCs w:val="28"/>
        </w:rPr>
        <w:t xml:space="preserve"> </w:t>
      </w:r>
      <w:r w:rsidRPr="00073170">
        <w:rPr>
          <w:rFonts w:ascii="Times New Roman" w:hAnsi="Times New Roman"/>
          <w:sz w:val="28"/>
          <w:szCs w:val="28"/>
        </w:rPr>
        <w:t>Обосновать положение, что принципы классицизма были связаны  с античностью, которая рассматривалась как этическая и художественная норма. На конкретных примерах выявить характерные черты классицизма: гражданственность, героический пафос, пластическая гармония и ясность. На примере версальского ансамбля (дворец короля, садово-парковый ландшафт) показать основные черты нового направления в архитектуре. Отметить, что главная идея парка – создать особый мир, где все подчинено  строгим законам, и, прежде всего, законам красоты.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сообщения о Лувре как художественном музее, о </w:t>
      </w:r>
      <w:proofErr w:type="spellStart"/>
      <w:r w:rsidRPr="00073170">
        <w:rPr>
          <w:rFonts w:ascii="Times New Roman" w:hAnsi="Times New Roman"/>
          <w:sz w:val="28"/>
          <w:szCs w:val="28"/>
        </w:rPr>
        <w:t>Вандомской</w:t>
      </w:r>
      <w:proofErr w:type="spellEnd"/>
      <w:r w:rsidRPr="00073170">
        <w:rPr>
          <w:rFonts w:ascii="Times New Roman" w:hAnsi="Times New Roman"/>
          <w:sz w:val="28"/>
          <w:szCs w:val="28"/>
        </w:rPr>
        <w:t xml:space="preserve"> площади как примере изменения содержательной стороны классицизма, когда искусство превращается в средство идеологической пропаганды. </w:t>
      </w:r>
      <w:proofErr w:type="gramStart"/>
      <w:r w:rsidRPr="00073170">
        <w:rPr>
          <w:rFonts w:ascii="Times New Roman" w:hAnsi="Times New Roman"/>
          <w:sz w:val="28"/>
          <w:szCs w:val="28"/>
        </w:rPr>
        <w:t>Повторить значение терминов:</w:t>
      </w:r>
      <w:r w:rsidRPr="00073170">
        <w:rPr>
          <w:rFonts w:ascii="Times New Roman" w:hAnsi="Times New Roman"/>
          <w:i/>
          <w:sz w:val="28"/>
          <w:szCs w:val="28"/>
        </w:rPr>
        <w:t xml:space="preserve"> фасад, колоннада, ордер, ордерная система,  культовая архитектура, ансамбль, перспектива, экстерьер здания, интерьер, пилястры, регулярный парк.</w:t>
      </w:r>
      <w:proofErr w:type="gramEnd"/>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6.8. Никола Пуссен и Клод </w:t>
      </w:r>
      <w:proofErr w:type="spellStart"/>
      <w:r w:rsidRPr="00073170">
        <w:rPr>
          <w:rFonts w:ascii="Times New Roman" w:hAnsi="Times New Roman"/>
          <w:b/>
          <w:sz w:val="28"/>
          <w:szCs w:val="28"/>
        </w:rPr>
        <w:t>Лоррен</w:t>
      </w:r>
      <w:proofErr w:type="spellEnd"/>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w:t>
      </w:r>
      <w:r w:rsidRPr="00073170">
        <w:rPr>
          <w:rFonts w:ascii="Times New Roman" w:hAnsi="Times New Roman"/>
          <w:i/>
          <w:sz w:val="28"/>
          <w:szCs w:val="28"/>
        </w:rPr>
        <w:t xml:space="preserve"> </w:t>
      </w:r>
      <w:r w:rsidRPr="00073170">
        <w:rPr>
          <w:rFonts w:ascii="Times New Roman" w:hAnsi="Times New Roman"/>
          <w:sz w:val="28"/>
          <w:szCs w:val="28"/>
        </w:rPr>
        <w:t xml:space="preserve">понимание принципов классицизма, воплощенных в живописи.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Рассмотреть картины Пуссена, отметить, что в них преобладала античная тематика, даже его пейзажи населены мифологическими героями, которые выступают символом одухотворенности мира. Отметить, что принципы классицизма проявились и в композиции работ художника: она простая, логичная, упорядоченная. Четко отделены пространственные планы, такое разделение подчеркивается и цветом. «Пейзажная трехцветка» в картинах Пуссена. Художник о роли цвета в картине. Школа живописи Пуссена. Сопоставление творчества двух французских художников – классицистов. Своеобразие пейзажей </w:t>
      </w:r>
      <w:proofErr w:type="spellStart"/>
      <w:r w:rsidRPr="00073170">
        <w:rPr>
          <w:rFonts w:ascii="Times New Roman" w:hAnsi="Times New Roman"/>
          <w:sz w:val="28"/>
          <w:szCs w:val="28"/>
        </w:rPr>
        <w:t>Лоррена</w:t>
      </w:r>
      <w:proofErr w:type="spellEnd"/>
      <w:r w:rsidRPr="00073170">
        <w:rPr>
          <w:rFonts w:ascii="Times New Roman" w:hAnsi="Times New Roman"/>
          <w:sz w:val="28"/>
          <w:szCs w:val="28"/>
        </w:rPr>
        <w:t xml:space="preserve">: тонкость колорита, виртуозно построенная перспектива, игра тонов, изображение воздуха и света на холсте. </w:t>
      </w:r>
      <w:proofErr w:type="spellStart"/>
      <w:r w:rsidRPr="00073170">
        <w:rPr>
          <w:rFonts w:ascii="Times New Roman" w:hAnsi="Times New Roman"/>
          <w:sz w:val="28"/>
          <w:szCs w:val="28"/>
        </w:rPr>
        <w:t>Лоррен</w:t>
      </w:r>
      <w:proofErr w:type="spellEnd"/>
      <w:r w:rsidRPr="00073170">
        <w:rPr>
          <w:rFonts w:ascii="Times New Roman" w:hAnsi="Times New Roman"/>
          <w:sz w:val="28"/>
          <w:szCs w:val="28"/>
        </w:rPr>
        <w:t xml:space="preserve"> как основоположник традиций французского пейзажа.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Негативное воздействие норм и правил в художественном творчестве на развитие искусства Франции. Сюжет должен быть лишь из истории, Библии или мифологии; деление композиции на четкие планы; ориентация при </w:t>
      </w:r>
      <w:r w:rsidRPr="00073170">
        <w:rPr>
          <w:rFonts w:ascii="Times New Roman" w:hAnsi="Times New Roman"/>
          <w:sz w:val="28"/>
          <w:szCs w:val="28"/>
        </w:rPr>
        <w:lastRenderedPageBreak/>
        <w:t>выборе пропорций и объемов фигуры лишь на скульптуры античных мастеров; образование должно было проходить лишь в стенах академии.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сопоставить фрагменты эпоса Овидия «Метаморфозы» и картины Пуссена «Царство Флоры».</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6.9. Искусство Франции XVIII века. Стиль рококо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кризисе абсолютизма во Франции; основополагающее влияние философии просветителей; о сложении стиля рококо как ответвления угасающего барокко.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Познакомить с реалистической наблюдательностью, передачей психологической сложности  чу</w:t>
      </w:r>
      <w:proofErr w:type="gramStart"/>
      <w:r w:rsidRPr="00073170">
        <w:rPr>
          <w:rFonts w:ascii="Times New Roman" w:hAnsi="Times New Roman"/>
          <w:sz w:val="28"/>
          <w:szCs w:val="28"/>
        </w:rPr>
        <w:t>вств в пр</w:t>
      </w:r>
      <w:proofErr w:type="gramEnd"/>
      <w:r w:rsidRPr="00073170">
        <w:rPr>
          <w:rFonts w:ascii="Times New Roman" w:hAnsi="Times New Roman"/>
          <w:sz w:val="28"/>
          <w:szCs w:val="28"/>
        </w:rPr>
        <w:t xml:space="preserve">оизведениях А. Ватто. Выявить трепетность мазка, богатство тончайшей цветовой гаммы в картинах Ватто. Пасторальный жанр в творчестве Буше.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подготовка сообщений о картинах Ж. Б. Шардена.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6.10.</w:t>
      </w:r>
      <w:r w:rsidRPr="00073170">
        <w:rPr>
          <w:rFonts w:ascii="Times New Roman" w:hAnsi="Times New Roman"/>
          <w:b/>
          <w:sz w:val="28"/>
          <w:szCs w:val="28"/>
        </w:rPr>
        <w:tab/>
        <w:t>Живопись и скульптура французского  сентиментализма и классицизма XVIII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французском сентиментализме и о возникновении новой волны классицизма.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убеждением философа Дидро о том, что искусство призвано исправлять нравы; картинами Жана Батиста Греза (1725 – 1805), носящими морализаторский характер. Ж. Б. Грез «Паралитик» (1763). Ощущение динамики и праздника жизни в творчестве О. Фрагонара – мастера рисунка и тонкого колориста. Связь с рококо в заостренно-пикантных и вместе с тем ироничных ситуациях. О. Фрагонар «Качели» (1767), «Поцелуй украдкой» (1870-е). Страстность переживаний, душевная взволнованность, творческая импульсивность портретов. О. Фрагонар «Портрет Дидро», «Вдохновение» (1769).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об изменении в скульптуре в середине XVIII века: повороте к реализму, сопровождавшемуся поисками героических образов, обращением к античности. Высокие достижения монументальной пластики XVIII века в творчестве </w:t>
      </w:r>
      <w:proofErr w:type="spellStart"/>
      <w:r w:rsidRPr="00073170">
        <w:rPr>
          <w:rFonts w:ascii="Times New Roman" w:hAnsi="Times New Roman"/>
          <w:sz w:val="28"/>
          <w:szCs w:val="28"/>
        </w:rPr>
        <w:t>Этьена</w:t>
      </w:r>
      <w:proofErr w:type="spellEnd"/>
      <w:r w:rsidRPr="00073170">
        <w:rPr>
          <w:rFonts w:ascii="Times New Roman" w:hAnsi="Times New Roman"/>
          <w:sz w:val="28"/>
          <w:szCs w:val="28"/>
        </w:rPr>
        <w:t xml:space="preserve"> Мориса Фальконе (1716 – 1791). Образ идеальной личности, законодателя страны, о котором мечтали просветители XVIII века. «Медный всадник» в Санкт-Петербурге (1766 – 1782). Многогранность характеристик, психологизм, </w:t>
      </w:r>
      <w:proofErr w:type="gramStart"/>
      <w:r w:rsidRPr="00073170">
        <w:rPr>
          <w:rFonts w:ascii="Times New Roman" w:hAnsi="Times New Roman"/>
          <w:sz w:val="28"/>
          <w:szCs w:val="28"/>
        </w:rPr>
        <w:t>суровая</w:t>
      </w:r>
      <w:proofErr w:type="gramEnd"/>
      <w:r w:rsidRPr="00073170">
        <w:rPr>
          <w:rFonts w:ascii="Times New Roman" w:hAnsi="Times New Roman"/>
          <w:sz w:val="28"/>
          <w:szCs w:val="28"/>
        </w:rPr>
        <w:t xml:space="preserve"> правда и вера в человека в скульптурных портретах </w:t>
      </w:r>
      <w:proofErr w:type="spellStart"/>
      <w:r w:rsidRPr="00073170">
        <w:rPr>
          <w:rFonts w:ascii="Times New Roman" w:hAnsi="Times New Roman"/>
          <w:sz w:val="28"/>
          <w:szCs w:val="28"/>
        </w:rPr>
        <w:t>Антуана</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Гудона</w:t>
      </w:r>
      <w:proofErr w:type="spellEnd"/>
      <w:r w:rsidRPr="00073170">
        <w:rPr>
          <w:rFonts w:ascii="Times New Roman" w:hAnsi="Times New Roman"/>
          <w:sz w:val="28"/>
          <w:szCs w:val="28"/>
        </w:rPr>
        <w:t xml:space="preserve"> (1741 – 1828). Мраморная статуя восьмидесятичетырехлетнего Вольтера (1781).</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 работа: </w:t>
      </w:r>
      <w:r w:rsidRPr="00073170">
        <w:rPr>
          <w:rFonts w:ascii="Times New Roman" w:hAnsi="Times New Roman"/>
          <w:sz w:val="28"/>
          <w:szCs w:val="28"/>
        </w:rPr>
        <w:t>сделать записи в тетради; подготовить сообщение о создании «Медного всадника».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6.11.</w:t>
      </w:r>
      <w:r w:rsidRPr="00073170">
        <w:rPr>
          <w:rFonts w:ascii="Times New Roman" w:hAnsi="Times New Roman"/>
          <w:b/>
          <w:sz w:val="28"/>
          <w:szCs w:val="28"/>
        </w:rPr>
        <w:tab/>
        <w:t>Английская школа живописи XVIII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влияние английского  Просвещения на культуру Англии XVIII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Раскрыть обличительный характер искусства У. Хогарта, сочетающийся с буржуазным морализированием. Создание высокого героического идеала человека своего времени в творчестве </w:t>
      </w:r>
      <w:proofErr w:type="spellStart"/>
      <w:r w:rsidRPr="00073170">
        <w:rPr>
          <w:rFonts w:ascii="Times New Roman" w:hAnsi="Times New Roman"/>
          <w:sz w:val="28"/>
          <w:szCs w:val="28"/>
        </w:rPr>
        <w:t>Джошуа</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Рейнолдса</w:t>
      </w:r>
      <w:proofErr w:type="spellEnd"/>
      <w:r w:rsidRPr="00073170">
        <w:rPr>
          <w:rFonts w:ascii="Times New Roman" w:hAnsi="Times New Roman"/>
          <w:sz w:val="28"/>
          <w:szCs w:val="28"/>
        </w:rPr>
        <w:t xml:space="preserve"> - живописца и </w:t>
      </w:r>
      <w:r w:rsidRPr="00073170">
        <w:rPr>
          <w:rFonts w:ascii="Times New Roman" w:hAnsi="Times New Roman"/>
          <w:sz w:val="28"/>
          <w:szCs w:val="28"/>
        </w:rPr>
        <w:lastRenderedPageBreak/>
        <w:t xml:space="preserve">теоретика искусства.  Поэтичность, мечтательность. Одухотворенность образов и виртуозность исполнения в портретах Томаса Гейнсборо.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словарная работа; записать название картин и имена художников.</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6.12. Орнамент барокко и классицизма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об орнаменте двух противоположных систем – барокко и классицизма как наследников эпохи Возрождения, поделивших между собой все его приобретения: барокко унаследовало приобретение души, эмоциональные выводы Возрождения, а классицизм – рассудочную сторону великой эпохи.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Рассказать о том, что стиль орнаментов барокко отвечал своему времени и отражал величие монаршей и аристократической власти. Античный стиль – родитель стиля барокко и классицизма. Отличие в том, что в стиле барокко он преломлен более динамично и криволинейно, а для орнамента классицизма характерна неподвижность симметрии, тяготение к геометризации без символов. Белый цвет в сочетании с золотым - самые популярные барочные цвета интерьера. Мода на цветочные орнаменты. На смену спокойным классическим формам кругов и овалов приходят извилистые спирали. Выпукло-вогнутая поверхность стен и деталей интерьера. Орнаментация ткани. Крупные декоративные цветы причудливых очертаний, орнаментальные  завитки, листья аканта, плоды граната и виноградные гроздья, ромбовидная сетка с розетками – основные рисунки тканей этого времени. В композицию узора включали также короны, вазы, корзины.  Детали садово-парковой архитектуры. Большие размеры узоров.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копирование образцов орнамента барокко и классицизма.</w:t>
      </w:r>
    </w:p>
    <w:p w:rsidR="00663F37" w:rsidRPr="00073170" w:rsidRDefault="00663F37" w:rsidP="00663F37">
      <w:pPr>
        <w:pStyle w:val="a7"/>
        <w:jc w:val="both"/>
        <w:rPr>
          <w:rFonts w:ascii="Times New Roman" w:hAnsi="Times New Roman"/>
          <w:b/>
          <w:sz w:val="28"/>
          <w:szCs w:val="28"/>
        </w:rPr>
      </w:pPr>
    </w:p>
    <w:p w:rsidR="00663F37" w:rsidRDefault="00663F37" w:rsidP="00663F37">
      <w:pPr>
        <w:spacing w:after="0" w:line="360" w:lineRule="auto"/>
        <w:jc w:val="both"/>
        <w:rPr>
          <w:rFonts w:ascii="Times New Roman" w:hAnsi="Times New Roman"/>
          <w:sz w:val="28"/>
        </w:rPr>
      </w:pPr>
      <w:r>
        <w:rPr>
          <w:rFonts w:ascii="Times New Roman" w:hAnsi="Times New Roman"/>
          <w:b/>
          <w:sz w:val="28"/>
        </w:rPr>
        <w:t>РАЗДЕЛ 7</w:t>
      </w:r>
      <w:r w:rsidRPr="00924B74">
        <w:rPr>
          <w:rFonts w:ascii="Times New Roman" w:hAnsi="Times New Roman"/>
          <w:b/>
          <w:sz w:val="28"/>
        </w:rPr>
        <w:t>. РУССКОЕ ИСКУССТВО XVIII ВЕКА</w:t>
      </w:r>
    </w:p>
    <w:p w:rsidR="00663F37" w:rsidRDefault="00663F37" w:rsidP="00663F37">
      <w:pPr>
        <w:spacing w:after="0" w:line="360" w:lineRule="auto"/>
        <w:jc w:val="both"/>
        <w:rPr>
          <w:rFonts w:ascii="Times New Roman" w:hAnsi="Times New Roman"/>
          <w:b/>
          <w:sz w:val="28"/>
        </w:rPr>
      </w:pPr>
      <w:r>
        <w:rPr>
          <w:rFonts w:ascii="Times New Roman" w:hAnsi="Times New Roman"/>
          <w:b/>
          <w:sz w:val="28"/>
        </w:rPr>
        <w:t>7.1.</w:t>
      </w:r>
      <w:r>
        <w:rPr>
          <w:rFonts w:ascii="Times New Roman" w:hAnsi="Times New Roman"/>
          <w:b/>
          <w:sz w:val="28"/>
        </w:rPr>
        <w:tab/>
        <w:t>Русская искусство первой половины XVIII века</w:t>
      </w:r>
      <w:r w:rsidRPr="00E9429A">
        <w:rPr>
          <w:rFonts w:ascii="Times New Roman" w:hAnsi="Times New Roman"/>
          <w:b/>
          <w:sz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Дать представление о крутом переломе,  европеизации русского искусства, решительном сдвиге от средневековья к новому времени в результате реформ Петра</w:t>
      </w:r>
      <w:r w:rsidRPr="00073170">
        <w:rPr>
          <w:rFonts w:ascii="Times New Roman" w:hAnsi="Times New Roman"/>
          <w:b/>
          <w:sz w:val="28"/>
          <w:szCs w:val="28"/>
        </w:rPr>
        <w:t xml:space="preserve"> </w:t>
      </w:r>
      <w:r w:rsidRPr="00073170">
        <w:rPr>
          <w:rFonts w:ascii="Times New Roman" w:hAnsi="Times New Roman"/>
          <w:sz w:val="28"/>
          <w:szCs w:val="28"/>
          <w:lang w:val="en-US"/>
        </w:rPr>
        <w:t>I</w:t>
      </w:r>
      <w:r w:rsidRPr="00073170">
        <w:rPr>
          <w:rFonts w:ascii="Times New Roman" w:hAnsi="Times New Roman"/>
          <w:sz w:val="28"/>
          <w:szCs w:val="28"/>
        </w:rPr>
        <w:t xml:space="preserve">; о портретной живописи И. Никитина, А. Матвеева и зодчестве Петербурга как ярком проявлении нового в искусстве. Раскрыть суть реформ Петра </w:t>
      </w:r>
      <w:r w:rsidRPr="00073170">
        <w:rPr>
          <w:rFonts w:ascii="Times New Roman" w:hAnsi="Times New Roman"/>
          <w:sz w:val="28"/>
          <w:szCs w:val="28"/>
          <w:lang w:val="en-US"/>
        </w:rPr>
        <w:t>I</w:t>
      </w:r>
      <w:r w:rsidRPr="00073170">
        <w:rPr>
          <w:rFonts w:ascii="Times New Roman" w:hAnsi="Times New Roman"/>
          <w:sz w:val="28"/>
          <w:szCs w:val="28"/>
        </w:rPr>
        <w:t xml:space="preserve"> в области художественного образования: приглашенный в Россию деятель искусства обучал русских учеников;  основной метод обучения - работа «с образца», образцами, которыми были произведения античности и нового времени; совершенствование мастерства русских учеников в зарубежной поездке; формирование идеи создания Академии художеств.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 появлении проектирования в архитектуре и его значимости для распространения творческих идей (гравюры Зубова); о формировании нового  идеала города – регулярно и рационально спланированном едином архитектурном ансамбле; об отказе от радиально-кольцевой схемы в пользу прямоугольной сети улиц, главных проспектов, сходящихся в одной точке, </w:t>
      </w:r>
      <w:r w:rsidRPr="00073170">
        <w:rPr>
          <w:rFonts w:ascii="Times New Roman" w:hAnsi="Times New Roman"/>
          <w:sz w:val="28"/>
          <w:szCs w:val="28"/>
        </w:rPr>
        <w:lastRenderedPageBreak/>
        <w:t xml:space="preserve">образуя «трезубец»; о появлении нового типа зданий; о барокко как ведущем стиле искусства.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деятельностью в России французского архитектора и инженера Жана-Батиста </w:t>
      </w:r>
      <w:proofErr w:type="spellStart"/>
      <w:r w:rsidRPr="00073170">
        <w:rPr>
          <w:rFonts w:ascii="Times New Roman" w:hAnsi="Times New Roman"/>
          <w:sz w:val="28"/>
          <w:szCs w:val="28"/>
        </w:rPr>
        <w:t>Леблона</w:t>
      </w:r>
      <w:proofErr w:type="spellEnd"/>
      <w:r w:rsidRPr="00073170">
        <w:rPr>
          <w:rFonts w:ascii="Times New Roman" w:hAnsi="Times New Roman"/>
          <w:sz w:val="28"/>
          <w:szCs w:val="28"/>
        </w:rPr>
        <w:t xml:space="preserve">, который разработал проект планировки Петербурга. Рассмотреть черты барокко в произведениях </w:t>
      </w:r>
      <w:proofErr w:type="spellStart"/>
      <w:r w:rsidRPr="00073170">
        <w:rPr>
          <w:rFonts w:ascii="Times New Roman" w:hAnsi="Times New Roman"/>
          <w:sz w:val="28"/>
          <w:szCs w:val="28"/>
        </w:rPr>
        <w:t>Доменико</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Трезини</w:t>
      </w:r>
      <w:proofErr w:type="spellEnd"/>
      <w:r w:rsidRPr="00073170">
        <w:rPr>
          <w:rFonts w:ascii="Times New Roman" w:hAnsi="Times New Roman"/>
          <w:sz w:val="28"/>
          <w:szCs w:val="28"/>
        </w:rPr>
        <w:t xml:space="preserve"> (соборе </w:t>
      </w:r>
      <w:r w:rsidRPr="00073170">
        <w:rPr>
          <w:rFonts w:ascii="Times New Roman" w:hAnsi="Times New Roman"/>
          <w:i/>
          <w:sz w:val="28"/>
          <w:szCs w:val="28"/>
        </w:rPr>
        <w:t xml:space="preserve"> </w:t>
      </w:r>
      <w:r w:rsidRPr="00073170">
        <w:rPr>
          <w:rFonts w:ascii="Times New Roman" w:hAnsi="Times New Roman"/>
          <w:sz w:val="28"/>
          <w:szCs w:val="28"/>
        </w:rPr>
        <w:t>Петропавловской крепости, здании</w:t>
      </w:r>
      <w:proofErr w:type="gramStart"/>
      <w:r w:rsidRPr="00073170">
        <w:rPr>
          <w:rFonts w:ascii="Times New Roman" w:hAnsi="Times New Roman"/>
          <w:sz w:val="28"/>
          <w:szCs w:val="28"/>
        </w:rPr>
        <w:t xml:space="preserve">  Д</w:t>
      </w:r>
      <w:proofErr w:type="gramEnd"/>
      <w:r w:rsidRPr="00073170">
        <w:rPr>
          <w:rFonts w:ascii="Times New Roman" w:hAnsi="Times New Roman"/>
          <w:sz w:val="28"/>
          <w:szCs w:val="28"/>
        </w:rPr>
        <w:t xml:space="preserve">венадцати коллегий,  Гостином дворе). Рассказать об изменениях в области зодчества в середине XVIII века, о том, что теперь лицо эпохи определяют крупные императорские резиденции, частные дворцы, усадьбы, соборы, храмы, монастыри.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художественным языком </w:t>
      </w:r>
      <w:proofErr w:type="spellStart"/>
      <w:r w:rsidRPr="00073170">
        <w:rPr>
          <w:rFonts w:ascii="Times New Roman" w:hAnsi="Times New Roman"/>
          <w:sz w:val="28"/>
          <w:szCs w:val="28"/>
        </w:rPr>
        <w:t>Франческо-Бартоломео</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Расстрелли</w:t>
      </w:r>
      <w:proofErr w:type="spellEnd"/>
      <w:r w:rsidRPr="00073170">
        <w:rPr>
          <w:rFonts w:ascii="Times New Roman" w:hAnsi="Times New Roman"/>
          <w:sz w:val="28"/>
          <w:szCs w:val="28"/>
        </w:rPr>
        <w:t xml:space="preserve">. Зимний дворец. Большой дворец в Петергофе. Екатерининский дворец в Царском селе. Ансамбль Смольного монастыря. Провести  композиционный и стилистический анализ памятников. Просмотр фрагмента фильма «Российское искусство XVIII века».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в тетради запись о реформах Петра </w:t>
      </w:r>
      <w:r w:rsidRPr="00073170">
        <w:rPr>
          <w:rFonts w:ascii="Times New Roman" w:hAnsi="Times New Roman"/>
          <w:sz w:val="28"/>
          <w:szCs w:val="28"/>
          <w:lang w:val="en-US"/>
        </w:rPr>
        <w:t>I</w:t>
      </w:r>
      <w:r w:rsidRPr="00073170">
        <w:rPr>
          <w:rFonts w:ascii="Times New Roman" w:hAnsi="Times New Roman"/>
          <w:sz w:val="28"/>
          <w:szCs w:val="28"/>
        </w:rPr>
        <w:t>,  перечислить основные черты русского искусства первой половины XVIII века, название произведений и имена авторов.</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7.2. </w:t>
      </w:r>
      <w:r w:rsidRPr="00073170">
        <w:rPr>
          <w:rFonts w:ascii="Times New Roman" w:hAnsi="Times New Roman"/>
          <w:b/>
          <w:sz w:val="28"/>
          <w:szCs w:val="28"/>
        </w:rPr>
        <w:tab/>
        <w:t xml:space="preserve">Архитектура  второй половины XVIII века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том, что искусство этого периода связано с полным освоением идейно-образной системы и языка художественной культуры нового времени, которая становится единственно возможной формой творчества; рассмотреть развитие классицизма на примере архитектуры Петербурга и Москвы; познакомить с именами ведущих архитекторов. Кратко охарактеризовать исторические предпосылки для развития искусства в этот период. Создание Академии художеств (1756).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Рассказать о влиянии  идей просветительства, течении, возникшем во Франции. Главное в нем – протест против деспотизма и утверждение ценностей человеческого разума, познающего и переустраивающего мир. В России взгляды просветительства раскрываются  в области распространения стиля классицизм. Это сказывается в иерархии видов и жанров искусства. Выделяется ведущая роль зодчества и скульптуры в рамках классицизма. Основой формообразования становится античный ордер. Античные планы зданий и городов, орнаменты, формы и пропорции ложатся в основу работ архитекторов и художников. Античный идеал становится своеобразной  призмой, сквозь которую художник видит окружающую жизнь. Здание Академии художеств. Мраморный дворец. Таврический дворец. «</w:t>
      </w:r>
      <w:proofErr w:type="spellStart"/>
      <w:r w:rsidRPr="00073170">
        <w:rPr>
          <w:rFonts w:ascii="Times New Roman" w:hAnsi="Times New Roman"/>
          <w:sz w:val="28"/>
          <w:szCs w:val="28"/>
        </w:rPr>
        <w:t>Камеронова</w:t>
      </w:r>
      <w:proofErr w:type="spellEnd"/>
      <w:r w:rsidRPr="00073170">
        <w:rPr>
          <w:rFonts w:ascii="Times New Roman" w:hAnsi="Times New Roman"/>
          <w:sz w:val="28"/>
          <w:szCs w:val="28"/>
        </w:rPr>
        <w:t xml:space="preserve"> галерея» в Царском селе.  Большой дворец в Павловске.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 деятельности русских архитекторов В. Баженове и М. Казакова. Проект Кремлевского дворца, дворцово-парковый ансамбль в Царицыно под Москвой, дом П.Е. Пашкова (Баженов).  Петровский дворец, здание Сената в Московском кремле, зал Благородного собрания (Казаков).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перечислить в тетради основные произведения; посмотреть документальный фильм «Первый российский скульптор. Федот Шубин в Интернете по  каналу </w:t>
      </w:r>
      <w:r w:rsidRPr="00073170">
        <w:rPr>
          <w:rFonts w:ascii="Times New Roman" w:hAnsi="Times New Roman"/>
          <w:sz w:val="28"/>
          <w:szCs w:val="28"/>
          <w:lang w:val="en-US"/>
        </w:rPr>
        <w:t>YouTube</w:t>
      </w:r>
      <w:r w:rsidRPr="00073170">
        <w:rPr>
          <w:rFonts w:ascii="Times New Roman" w:hAnsi="Times New Roman"/>
          <w:sz w:val="28"/>
          <w:szCs w:val="28"/>
        </w:rPr>
        <w:t>, записать в тетради название основных работ, раскрыть роль мастера в искусстве России.</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lastRenderedPageBreak/>
        <w:t>7.3.  Русская скульптура и живопись второй половины XVIII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Дать представление о подъеме  русской скульптуры и живописи, о развитии жанров изобразительного искусства; познакомить с произведениями мастеров скульптуры  Ф. Шубиным, Ф. Гордеевым, М. Козловским; рассказать о создании памятника Петру </w:t>
      </w:r>
      <w:r w:rsidRPr="00073170">
        <w:rPr>
          <w:rFonts w:ascii="Times New Roman" w:hAnsi="Times New Roman"/>
          <w:sz w:val="28"/>
          <w:szCs w:val="28"/>
          <w:lang w:val="en-US"/>
        </w:rPr>
        <w:t>I</w:t>
      </w:r>
      <w:r w:rsidRPr="00073170">
        <w:rPr>
          <w:rFonts w:ascii="Times New Roman" w:hAnsi="Times New Roman"/>
          <w:sz w:val="28"/>
          <w:szCs w:val="28"/>
        </w:rPr>
        <w:t xml:space="preserve"> французским скульптором Фальконе; выявить своеобразие почерка художников-живописцев портретного жанра  Ф. </w:t>
      </w:r>
      <w:proofErr w:type="spellStart"/>
      <w:r w:rsidRPr="00073170">
        <w:rPr>
          <w:rFonts w:ascii="Times New Roman" w:hAnsi="Times New Roman"/>
          <w:sz w:val="28"/>
          <w:szCs w:val="28"/>
        </w:rPr>
        <w:t>Рокотова</w:t>
      </w:r>
      <w:proofErr w:type="spellEnd"/>
      <w:r w:rsidRPr="00073170">
        <w:rPr>
          <w:rFonts w:ascii="Times New Roman" w:hAnsi="Times New Roman"/>
          <w:sz w:val="28"/>
          <w:szCs w:val="28"/>
        </w:rPr>
        <w:t xml:space="preserve">,  Д. Левицкого, В. </w:t>
      </w:r>
      <w:proofErr w:type="spellStart"/>
      <w:r w:rsidRPr="00073170">
        <w:rPr>
          <w:rFonts w:ascii="Times New Roman" w:hAnsi="Times New Roman"/>
          <w:sz w:val="28"/>
          <w:szCs w:val="28"/>
        </w:rPr>
        <w:t>Боровиковского</w:t>
      </w:r>
      <w:proofErr w:type="spellEnd"/>
      <w:r w:rsidRPr="00073170">
        <w:rPr>
          <w:rFonts w:ascii="Times New Roman" w:hAnsi="Times New Roman"/>
          <w:sz w:val="28"/>
          <w:szCs w:val="28"/>
        </w:rPr>
        <w:t xml:space="preserve">. Просмотр фрагмента фильма из цикла Русский музей «Искусство России XVIII века». Обратить внимание на первую русскую картину исторического жанра «Владимир и </w:t>
      </w:r>
      <w:proofErr w:type="spellStart"/>
      <w:r w:rsidRPr="00073170">
        <w:rPr>
          <w:rFonts w:ascii="Times New Roman" w:hAnsi="Times New Roman"/>
          <w:sz w:val="28"/>
          <w:szCs w:val="28"/>
        </w:rPr>
        <w:t>Рогнеда</w:t>
      </w:r>
      <w:proofErr w:type="spellEnd"/>
      <w:r w:rsidRPr="00073170">
        <w:rPr>
          <w:rFonts w:ascii="Times New Roman" w:hAnsi="Times New Roman"/>
          <w:sz w:val="28"/>
          <w:szCs w:val="28"/>
        </w:rPr>
        <w:t xml:space="preserve">» А. П. </w:t>
      </w:r>
      <w:proofErr w:type="spellStart"/>
      <w:r w:rsidRPr="00073170">
        <w:rPr>
          <w:rFonts w:ascii="Times New Roman" w:hAnsi="Times New Roman"/>
          <w:sz w:val="28"/>
          <w:szCs w:val="28"/>
        </w:rPr>
        <w:t>Лосенко</w:t>
      </w:r>
      <w:proofErr w:type="spellEnd"/>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подготовиться к зачету, повторить пройденный материал, дать характеристику стилей.</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7.4. Русское декоративно-прикладное искусство XVIII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декоративно-прикладном искусстве России XVIII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Познакомить с росписью интерьеров, мебелью, фарфором, шпалерами, бронзой, стеклом. Рассмотреть костюм.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зарисовка мебели, костюма.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7.5.</w:t>
      </w:r>
      <w:r w:rsidRPr="00073170">
        <w:rPr>
          <w:rFonts w:ascii="Times New Roman" w:hAnsi="Times New Roman"/>
          <w:b/>
          <w:sz w:val="28"/>
          <w:szCs w:val="28"/>
        </w:rPr>
        <w:tab/>
        <w:t>Зачет по теме «Стили барокко, классицизм, рококо»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 </w:t>
      </w:r>
    </w:p>
    <w:p w:rsidR="00663F37" w:rsidRPr="00073170" w:rsidRDefault="00663F37" w:rsidP="00663F37">
      <w:pPr>
        <w:pStyle w:val="a7"/>
        <w:ind w:firstLine="284"/>
        <w:jc w:val="both"/>
        <w:rPr>
          <w:rFonts w:ascii="Times New Roman" w:hAnsi="Times New Roman"/>
          <w:b/>
          <w:sz w:val="28"/>
          <w:szCs w:val="28"/>
        </w:rPr>
      </w:pPr>
    </w:p>
    <w:p w:rsidR="00663F37" w:rsidRPr="00391F2D" w:rsidRDefault="00663F37" w:rsidP="00663F37">
      <w:pPr>
        <w:spacing w:after="0" w:line="360" w:lineRule="auto"/>
        <w:jc w:val="both"/>
        <w:rPr>
          <w:rFonts w:ascii="Times New Roman" w:hAnsi="Times New Roman"/>
          <w:b/>
          <w:sz w:val="28"/>
        </w:rPr>
      </w:pPr>
      <w:r>
        <w:rPr>
          <w:rFonts w:ascii="Times New Roman" w:hAnsi="Times New Roman"/>
          <w:b/>
          <w:sz w:val="28"/>
        </w:rPr>
        <w:t xml:space="preserve"> РАЗДЕЛ 8</w:t>
      </w:r>
      <w:r w:rsidRPr="00924B74">
        <w:rPr>
          <w:rFonts w:ascii="Times New Roman" w:hAnsi="Times New Roman"/>
          <w:b/>
          <w:sz w:val="28"/>
        </w:rPr>
        <w:t>. ИСКУССТВО ЗАПАДНОЙ ЕВРОПЫ XIX</w:t>
      </w:r>
      <w:r>
        <w:rPr>
          <w:rFonts w:ascii="Times New Roman" w:hAnsi="Times New Roman"/>
          <w:b/>
          <w:sz w:val="28"/>
        </w:rPr>
        <w:t xml:space="preserve"> ВЕКА</w:t>
      </w:r>
    </w:p>
    <w:p w:rsidR="00663F37" w:rsidRPr="009276C4" w:rsidRDefault="00663F37" w:rsidP="00663F37">
      <w:pPr>
        <w:numPr>
          <w:ilvl w:val="1"/>
          <w:numId w:val="20"/>
        </w:numPr>
        <w:spacing w:after="0" w:line="360" w:lineRule="auto"/>
        <w:ind w:left="0" w:firstLine="0"/>
        <w:jc w:val="both"/>
        <w:rPr>
          <w:rFonts w:ascii="Times New Roman" w:hAnsi="Times New Roman"/>
          <w:b/>
          <w:sz w:val="28"/>
        </w:rPr>
      </w:pPr>
      <w:proofErr w:type="spellStart"/>
      <w:r w:rsidRPr="009276C4">
        <w:rPr>
          <w:rFonts w:ascii="Times New Roman" w:hAnsi="Times New Roman"/>
          <w:b/>
          <w:sz w:val="28"/>
        </w:rPr>
        <w:t>Франциско</w:t>
      </w:r>
      <w:proofErr w:type="spellEnd"/>
      <w:r w:rsidRPr="009276C4">
        <w:rPr>
          <w:rFonts w:ascii="Times New Roman" w:hAnsi="Times New Roman"/>
          <w:b/>
          <w:sz w:val="28"/>
        </w:rPr>
        <w:t xml:space="preserve"> Гойя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творчестве Ф. Гойи, отразившем героическую борьбу и трагическую судьбу испанского народа.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Рассказать о реакционном характере испанского абсолютизма; познакомить с творчеством Гойи. Цветовая и световая напряженность полотен художника. Реалистическая сущность и фантастическая форма серии офортов «</w:t>
      </w:r>
      <w:proofErr w:type="spellStart"/>
      <w:r w:rsidRPr="00073170">
        <w:rPr>
          <w:rFonts w:ascii="Times New Roman" w:hAnsi="Times New Roman"/>
          <w:sz w:val="28"/>
          <w:szCs w:val="28"/>
        </w:rPr>
        <w:t>Каприччос</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составить рассказ о творчестве художника, перечислить основные произведения.</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8.2.Искусство революционного романтизма во Франции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На примере творчества Давида и </w:t>
      </w:r>
      <w:proofErr w:type="spellStart"/>
      <w:r w:rsidRPr="00073170">
        <w:rPr>
          <w:rFonts w:ascii="Times New Roman" w:hAnsi="Times New Roman"/>
          <w:sz w:val="28"/>
          <w:szCs w:val="28"/>
        </w:rPr>
        <w:t>Энгра</w:t>
      </w:r>
      <w:proofErr w:type="spellEnd"/>
      <w:r w:rsidRPr="00073170">
        <w:rPr>
          <w:rFonts w:ascii="Times New Roman" w:hAnsi="Times New Roman"/>
          <w:sz w:val="28"/>
          <w:szCs w:val="28"/>
        </w:rPr>
        <w:t xml:space="preserve">  углубить понятие о стиле «классицизм», сформировать понятие о стиле «неоклассицизм».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Показать, что новые требования жизни Франции конца 18 – начала 19 века вызвали потребность в новом искусстве, новом языке, новых выразительных средствах.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Особенность творчества Жака Луи Давида: слияние античных традиций, эстетики классицизма с идеями политической борьбы. Понятие о «революционном классицизме». Римская античность как идеал французского буржуазного общества. «Клятва Горациев» как провозглашение новых эстетических взглядов. Картина «Смерть Марата» - пример  превращения </w:t>
      </w:r>
      <w:r w:rsidRPr="00073170">
        <w:rPr>
          <w:rFonts w:ascii="Times New Roman" w:hAnsi="Times New Roman"/>
          <w:sz w:val="28"/>
          <w:szCs w:val="28"/>
        </w:rPr>
        <w:lastRenderedPageBreak/>
        <w:t>бытового  жанра в жанр исторический. Давид как придворный художник. Портретная галерея Давида.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Жан Огюст </w:t>
      </w:r>
      <w:proofErr w:type="spellStart"/>
      <w:r w:rsidRPr="00073170">
        <w:rPr>
          <w:rFonts w:ascii="Times New Roman" w:hAnsi="Times New Roman"/>
          <w:sz w:val="28"/>
          <w:szCs w:val="28"/>
        </w:rPr>
        <w:t>Доменик</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Энгр</w:t>
      </w:r>
      <w:proofErr w:type="spellEnd"/>
      <w:r w:rsidRPr="00073170">
        <w:rPr>
          <w:rFonts w:ascii="Times New Roman" w:hAnsi="Times New Roman"/>
          <w:sz w:val="28"/>
          <w:szCs w:val="28"/>
        </w:rPr>
        <w:t xml:space="preserve"> - один из выдающихся мастеров классицизма в живописи.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подготовить сообщения о творчестве </w:t>
      </w:r>
      <w:proofErr w:type="spellStart"/>
      <w:r w:rsidRPr="00073170">
        <w:rPr>
          <w:rFonts w:ascii="Times New Roman" w:hAnsi="Times New Roman"/>
          <w:sz w:val="28"/>
          <w:szCs w:val="28"/>
        </w:rPr>
        <w:t>Энгра</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8.3.</w:t>
      </w:r>
      <w:r w:rsidRPr="00073170">
        <w:rPr>
          <w:rFonts w:ascii="Times New Roman" w:hAnsi="Times New Roman"/>
          <w:b/>
          <w:sz w:val="28"/>
          <w:szCs w:val="28"/>
        </w:rPr>
        <w:tab/>
        <w:t>Искусство революционного романтизма во Франции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понятие о романтизме как мощном художественном течении во французском изобразительном искусстве.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Показать, как основные черты романтизма воплотились в художественных произведениях </w:t>
      </w:r>
      <w:proofErr w:type="spellStart"/>
      <w:r w:rsidRPr="00073170">
        <w:rPr>
          <w:rFonts w:ascii="Times New Roman" w:hAnsi="Times New Roman"/>
          <w:sz w:val="28"/>
          <w:szCs w:val="28"/>
        </w:rPr>
        <w:t>Жерико</w:t>
      </w:r>
      <w:proofErr w:type="spellEnd"/>
      <w:r w:rsidRPr="00073170">
        <w:rPr>
          <w:rFonts w:ascii="Times New Roman" w:hAnsi="Times New Roman"/>
          <w:sz w:val="28"/>
          <w:szCs w:val="28"/>
        </w:rPr>
        <w:t>, Делакруа. Возникновение романтического искусства как оппозиция классицистической школе Давида, оппозиция официальной идеологии эпохи реакции. Борьба «Школы» с романтиками, отрицание их художественного языка.</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 xml:space="preserve">Теодор </w:t>
      </w:r>
      <w:proofErr w:type="spellStart"/>
      <w:r w:rsidRPr="00073170">
        <w:rPr>
          <w:rFonts w:ascii="Times New Roman" w:hAnsi="Times New Roman"/>
          <w:sz w:val="28"/>
          <w:szCs w:val="28"/>
        </w:rPr>
        <w:t>Жерико</w:t>
      </w:r>
      <w:proofErr w:type="spellEnd"/>
      <w:r w:rsidRPr="00073170">
        <w:rPr>
          <w:rFonts w:ascii="Times New Roman" w:hAnsi="Times New Roman"/>
          <w:sz w:val="28"/>
          <w:szCs w:val="28"/>
        </w:rPr>
        <w:t xml:space="preserve"> - мастер героических монументальных форм, соединивший в творчестве классицистические черты, черты романтизма и мощное реалистическое начало.  «Учителя» </w:t>
      </w:r>
      <w:proofErr w:type="spellStart"/>
      <w:r w:rsidRPr="00073170">
        <w:rPr>
          <w:rFonts w:ascii="Times New Roman" w:hAnsi="Times New Roman"/>
          <w:sz w:val="28"/>
          <w:szCs w:val="28"/>
        </w:rPr>
        <w:t>Жерико</w:t>
      </w:r>
      <w:proofErr w:type="spellEnd"/>
      <w:r w:rsidRPr="00073170">
        <w:rPr>
          <w:rFonts w:ascii="Times New Roman" w:hAnsi="Times New Roman"/>
          <w:sz w:val="28"/>
          <w:szCs w:val="28"/>
        </w:rPr>
        <w:t xml:space="preserve"> – Караваджо, Тициан, Рембрандт, Веласкес. Анализ одной из картин художника. Эмоциональное напряжение, динамика, реалистическое обобщение в произведениях Т. </w:t>
      </w:r>
      <w:proofErr w:type="spellStart"/>
      <w:r w:rsidRPr="00073170">
        <w:rPr>
          <w:rFonts w:ascii="Times New Roman" w:hAnsi="Times New Roman"/>
          <w:sz w:val="28"/>
          <w:szCs w:val="28"/>
        </w:rPr>
        <w:t>Жерико</w:t>
      </w:r>
      <w:proofErr w:type="spellEnd"/>
      <w:r w:rsidRPr="00073170">
        <w:rPr>
          <w:rFonts w:ascii="Times New Roman" w:hAnsi="Times New Roman"/>
          <w:sz w:val="28"/>
          <w:szCs w:val="28"/>
        </w:rPr>
        <w:t xml:space="preserve"> «Офицер конных егерей», «Плот Медузы».</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i/>
          <w:sz w:val="28"/>
          <w:szCs w:val="28"/>
        </w:rPr>
      </w:pPr>
      <w:proofErr w:type="spellStart"/>
      <w:r w:rsidRPr="00073170">
        <w:rPr>
          <w:rFonts w:ascii="Times New Roman" w:hAnsi="Times New Roman"/>
          <w:sz w:val="28"/>
          <w:szCs w:val="28"/>
        </w:rPr>
        <w:t>Эжен</w:t>
      </w:r>
      <w:proofErr w:type="spellEnd"/>
      <w:r w:rsidRPr="00073170">
        <w:rPr>
          <w:rFonts w:ascii="Times New Roman" w:hAnsi="Times New Roman"/>
          <w:sz w:val="28"/>
          <w:szCs w:val="28"/>
        </w:rPr>
        <w:t xml:space="preserve"> Делакруа как истинный вождь романтизма. Интерес к произведениям Данте, «Ладья Данте». Анализ картины «</w:t>
      </w:r>
      <w:proofErr w:type="spellStart"/>
      <w:r w:rsidRPr="00073170">
        <w:rPr>
          <w:rFonts w:ascii="Times New Roman" w:hAnsi="Times New Roman"/>
          <w:sz w:val="28"/>
          <w:szCs w:val="28"/>
        </w:rPr>
        <w:t>Хиосская</w:t>
      </w:r>
      <w:proofErr w:type="spellEnd"/>
      <w:r w:rsidRPr="00073170">
        <w:rPr>
          <w:rFonts w:ascii="Times New Roman" w:hAnsi="Times New Roman"/>
          <w:sz w:val="28"/>
          <w:szCs w:val="28"/>
        </w:rPr>
        <w:t xml:space="preserve"> </w:t>
      </w:r>
      <w:proofErr w:type="gramStart"/>
      <w:r w:rsidRPr="00073170">
        <w:rPr>
          <w:rFonts w:ascii="Times New Roman" w:hAnsi="Times New Roman"/>
          <w:sz w:val="28"/>
          <w:szCs w:val="28"/>
        </w:rPr>
        <w:t>резня</w:t>
      </w:r>
      <w:proofErr w:type="gramEnd"/>
      <w:r w:rsidRPr="00073170">
        <w:rPr>
          <w:rFonts w:ascii="Times New Roman" w:hAnsi="Times New Roman"/>
          <w:sz w:val="28"/>
          <w:szCs w:val="28"/>
        </w:rPr>
        <w:t xml:space="preserve">», полной истинного драматизма. Отражение влияния Байрона в полотне «Смерть </w:t>
      </w:r>
      <w:proofErr w:type="spellStart"/>
      <w:r w:rsidRPr="00073170">
        <w:rPr>
          <w:rFonts w:ascii="Times New Roman" w:hAnsi="Times New Roman"/>
          <w:sz w:val="28"/>
          <w:szCs w:val="28"/>
        </w:rPr>
        <w:t>Сарданапала</w:t>
      </w:r>
      <w:proofErr w:type="spellEnd"/>
      <w:r w:rsidRPr="00073170">
        <w:rPr>
          <w:rFonts w:ascii="Times New Roman" w:hAnsi="Times New Roman"/>
          <w:sz w:val="28"/>
          <w:szCs w:val="28"/>
        </w:rPr>
        <w:t xml:space="preserve">». Анализ картины «Свобода на баррикадах». Горельеф Ф. </w:t>
      </w:r>
      <w:proofErr w:type="spellStart"/>
      <w:r w:rsidRPr="00073170">
        <w:rPr>
          <w:rFonts w:ascii="Times New Roman" w:hAnsi="Times New Roman"/>
          <w:sz w:val="28"/>
          <w:szCs w:val="28"/>
        </w:rPr>
        <w:t>Рюда</w:t>
      </w:r>
      <w:proofErr w:type="spellEnd"/>
      <w:r w:rsidRPr="00073170">
        <w:rPr>
          <w:rFonts w:ascii="Times New Roman" w:hAnsi="Times New Roman"/>
          <w:sz w:val="28"/>
          <w:szCs w:val="28"/>
        </w:rPr>
        <w:t xml:space="preserve"> «Марсельеза» («Выступление добровольцев в 1192 году») на Триумфальной арке в Париже.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доказать, что в творчестве художника одновременно могут сосуществовать черты разных стилей и направлений.</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Романтизм в Англии. Прерафаэлиты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понятие о национальных особенностях английского романтизма.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Показать связь английского искусства </w:t>
      </w:r>
      <w:r w:rsidRPr="00073170">
        <w:rPr>
          <w:rFonts w:ascii="Times New Roman" w:hAnsi="Times New Roman"/>
          <w:sz w:val="28"/>
          <w:szCs w:val="28"/>
          <w:lang w:val="en-US"/>
        </w:rPr>
        <w:t>XVIII</w:t>
      </w:r>
      <w:r w:rsidRPr="00073170">
        <w:rPr>
          <w:rFonts w:ascii="Times New Roman" w:hAnsi="Times New Roman"/>
          <w:sz w:val="28"/>
          <w:szCs w:val="28"/>
        </w:rPr>
        <w:t xml:space="preserve"> – </w:t>
      </w:r>
      <w:r w:rsidRPr="00073170">
        <w:rPr>
          <w:rFonts w:ascii="Times New Roman" w:hAnsi="Times New Roman"/>
          <w:sz w:val="28"/>
          <w:szCs w:val="28"/>
          <w:lang w:val="en-US"/>
        </w:rPr>
        <w:t>XIX</w:t>
      </w:r>
      <w:r w:rsidRPr="00073170">
        <w:rPr>
          <w:rFonts w:ascii="Times New Roman" w:hAnsi="Times New Roman"/>
          <w:sz w:val="28"/>
          <w:szCs w:val="28"/>
        </w:rPr>
        <w:t xml:space="preserve"> веков с событиями общественно-политической и экономической жизни Англии данного периода. Доказать, что английское искусство вливается в мировое искусство со своим национальным лицом, со своим восприятием действительности, со своим мировоззрением и своей формальной системой.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учащихся с особенностями творчества прерафаэлитов. Особенности творчества Джона Констебла, его этюды, их </w:t>
      </w:r>
      <w:proofErr w:type="spellStart"/>
      <w:r w:rsidRPr="00073170">
        <w:rPr>
          <w:rFonts w:ascii="Times New Roman" w:hAnsi="Times New Roman"/>
          <w:sz w:val="28"/>
          <w:szCs w:val="28"/>
        </w:rPr>
        <w:t>самоценность</w:t>
      </w:r>
      <w:proofErr w:type="spellEnd"/>
      <w:r w:rsidRPr="00073170">
        <w:rPr>
          <w:rFonts w:ascii="Times New Roman" w:hAnsi="Times New Roman"/>
          <w:sz w:val="28"/>
          <w:szCs w:val="28"/>
        </w:rPr>
        <w:t>. Работа на пленэре. Мастерство в передаче мгновенного состояния природы. Творчество Уильяма Тёрнера как непревзойденного мастера акварели, техники, ставшей наиболее любимой английскими художниками – романтиками. Тёрнер и Констебл как предшественники импрессионистов. Братство прерафаэлитов, их преклонение перед искусством мастеров раннего итальянского Возрождения. Неприятие ими современной цивилизации. Близость к романтикам.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lastRenderedPageBreak/>
        <w:t xml:space="preserve">Самостоятельная работа: </w:t>
      </w:r>
      <w:r w:rsidRPr="00073170">
        <w:rPr>
          <w:rFonts w:ascii="Times New Roman" w:hAnsi="Times New Roman"/>
          <w:sz w:val="28"/>
          <w:szCs w:val="28"/>
        </w:rPr>
        <w:t>индивидуальные задания по анализу произведений Тёрнера, Констебла, сбор информации о достижениях художников-прерафаэлитов в декоративном искусстве, в искусстве оформления книги.</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8.5.</w:t>
      </w:r>
      <w:r w:rsidRPr="00073170">
        <w:rPr>
          <w:rFonts w:ascii="Times New Roman" w:hAnsi="Times New Roman"/>
          <w:b/>
          <w:sz w:val="28"/>
          <w:szCs w:val="28"/>
        </w:rPr>
        <w:tab/>
        <w:t>Реализм во Франции. Барбизонцы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Реализм в искусстве середины </w:t>
      </w:r>
      <w:r w:rsidRPr="00073170">
        <w:rPr>
          <w:rFonts w:ascii="Times New Roman" w:hAnsi="Times New Roman"/>
          <w:sz w:val="28"/>
          <w:szCs w:val="28"/>
          <w:lang w:val="en-US"/>
        </w:rPr>
        <w:t>XIX</w:t>
      </w:r>
      <w:r w:rsidRPr="00073170">
        <w:rPr>
          <w:rFonts w:ascii="Times New Roman" w:hAnsi="Times New Roman"/>
          <w:sz w:val="28"/>
          <w:szCs w:val="28"/>
        </w:rPr>
        <w:t xml:space="preserve"> века связан с победой прагматизма в общественном сознании, преобладанием материалистических взглядов, господствующей ролью науки.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На примере творчества барбизонцев, а также художников: </w:t>
      </w:r>
      <w:proofErr w:type="spellStart"/>
      <w:r w:rsidRPr="00073170">
        <w:rPr>
          <w:rFonts w:ascii="Times New Roman" w:hAnsi="Times New Roman"/>
          <w:sz w:val="28"/>
          <w:szCs w:val="28"/>
        </w:rPr>
        <w:t>Камиля</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Коро</w:t>
      </w:r>
      <w:proofErr w:type="spellEnd"/>
      <w:r w:rsidRPr="00073170">
        <w:rPr>
          <w:rFonts w:ascii="Times New Roman" w:hAnsi="Times New Roman"/>
          <w:sz w:val="28"/>
          <w:szCs w:val="28"/>
        </w:rPr>
        <w:t>, Гюстава Курбе, Оноре Домье показать, что в искусстве этого периода появляются новые темы и новый герой, новые особенности художественного мастерства, свидетельствующие о реалистическом отражении жизни.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История</w:t>
      </w:r>
      <w:r w:rsidRPr="00073170">
        <w:rPr>
          <w:rFonts w:ascii="Times New Roman" w:hAnsi="Times New Roman"/>
          <w:i/>
          <w:sz w:val="28"/>
          <w:szCs w:val="28"/>
        </w:rPr>
        <w:t xml:space="preserve"> </w:t>
      </w:r>
      <w:r w:rsidRPr="00073170">
        <w:rPr>
          <w:rFonts w:ascii="Times New Roman" w:hAnsi="Times New Roman"/>
          <w:sz w:val="28"/>
          <w:szCs w:val="28"/>
        </w:rPr>
        <w:t>возникновения барбизонской школы,   создание жанра реалистического пейзажа. Первый реалистический образ крестьянина в творчестве Франсуа Милле.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«Пейзажи настроения», «интимные пейзажи» </w:t>
      </w:r>
      <w:proofErr w:type="spellStart"/>
      <w:r w:rsidRPr="00073170">
        <w:rPr>
          <w:rFonts w:ascii="Times New Roman" w:hAnsi="Times New Roman"/>
          <w:sz w:val="28"/>
          <w:szCs w:val="28"/>
        </w:rPr>
        <w:t>Камиля</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Коро</w:t>
      </w:r>
      <w:proofErr w:type="spellEnd"/>
      <w:r w:rsidRPr="00073170">
        <w:rPr>
          <w:rFonts w:ascii="Times New Roman" w:hAnsi="Times New Roman"/>
          <w:sz w:val="28"/>
          <w:szCs w:val="28"/>
        </w:rPr>
        <w:t>, умение выразить в них личное отношение и настроение.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Творчество Гюстава Курбе. Умение трактовать простые жанровые сцены как возвышенно-исторические; героическая окраска картин провинциальной жизни. Объемность пластической формы, колорит и свет в произведениях Курбе. Программа реализма, созданная Курбе.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Графика Домье, отражение в ней исторических событий, происходивших во Франции в 19 в. Скульптурные бюсты политических деятелей как подготовительный этап для литографического портрета. Язык иносказаний и метафор, гротеск как средство политической сатиры. Влияние Домье на творчество постимпрессионистов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Салонная живопись, ее особенности.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анализ одного из произведений </w:t>
      </w:r>
      <w:proofErr w:type="spellStart"/>
      <w:r w:rsidRPr="00073170">
        <w:rPr>
          <w:rFonts w:ascii="Times New Roman" w:hAnsi="Times New Roman"/>
          <w:sz w:val="28"/>
          <w:szCs w:val="28"/>
        </w:rPr>
        <w:t>Коро</w:t>
      </w:r>
      <w:proofErr w:type="spellEnd"/>
      <w:r w:rsidRPr="00073170">
        <w:rPr>
          <w:rFonts w:ascii="Times New Roman" w:hAnsi="Times New Roman"/>
          <w:sz w:val="28"/>
          <w:szCs w:val="28"/>
        </w:rPr>
        <w:t>, Курбе, Домье.</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8.6.</w:t>
      </w:r>
      <w:r w:rsidRPr="00073170">
        <w:rPr>
          <w:rFonts w:ascii="Times New Roman" w:hAnsi="Times New Roman"/>
          <w:b/>
          <w:sz w:val="28"/>
          <w:szCs w:val="28"/>
        </w:rPr>
        <w:tab/>
        <w:t>Импрессионисты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об импрессионизме как художественном течении.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Показать преемственность в художественном творчестве, влияние живописи Делакруа, Курбе, Домье на импрессионистов.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Временные рамки  импрессионизма, его предыстория.</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Эдуард Мане как центральная фигура прогрессивной художественной интеллигенции Парижа.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Сущность художественного метода импрессионизма – передача непосредственных впечатлений от окружающей среды, создание живописными средствами иллюзии света и воздуха, богатой световоздушной среды. Письмо чистым цветом, новое восприятие дополнительного цвета.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Разрушение материальности мира. Подмена картины этюдом. Вывод живописи на пленэр.</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Влияние импрессионизма при всей его ограниченности на дальнейшее развитие живописи.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lastRenderedPageBreak/>
        <w:t>Творчество Эдуарда Мане, передача в его произведениях жизни современного города.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Клод Моне как глава импрессионистской школы.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Произведения </w:t>
      </w:r>
      <w:proofErr w:type="spellStart"/>
      <w:r w:rsidRPr="00073170">
        <w:rPr>
          <w:rFonts w:ascii="Times New Roman" w:hAnsi="Times New Roman"/>
          <w:sz w:val="28"/>
          <w:szCs w:val="28"/>
        </w:rPr>
        <w:t>Камиля</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Писарро</w:t>
      </w:r>
      <w:proofErr w:type="spellEnd"/>
      <w:r w:rsidRPr="00073170">
        <w:rPr>
          <w:rFonts w:ascii="Times New Roman" w:hAnsi="Times New Roman"/>
          <w:sz w:val="28"/>
          <w:szCs w:val="28"/>
        </w:rPr>
        <w:t xml:space="preserve">, Огюста Ренуара, Эдгара Дега, Анри Тулуз-Лотрека, Жоржа Сёра, Поля </w:t>
      </w:r>
      <w:proofErr w:type="spellStart"/>
      <w:r w:rsidRPr="00073170">
        <w:rPr>
          <w:rFonts w:ascii="Times New Roman" w:hAnsi="Times New Roman"/>
          <w:sz w:val="28"/>
          <w:szCs w:val="28"/>
        </w:rPr>
        <w:t>Синьяка</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Импрессионизм в скульптуре. Произведения Огюста Родена.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анализ произведений художников- импрессионистов, выявление в каждом из них особенностей импрессионизма.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8.7.</w:t>
      </w:r>
      <w:r w:rsidRPr="00073170">
        <w:rPr>
          <w:rFonts w:ascii="Times New Roman" w:hAnsi="Times New Roman"/>
          <w:b/>
          <w:sz w:val="28"/>
          <w:szCs w:val="28"/>
        </w:rPr>
        <w:tab/>
        <w:t>Постимпрессионисты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Отсутствие общей программы и общего метода у художников – постимпрессионистов.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понятие</w:t>
      </w:r>
      <w:r w:rsidRPr="00073170">
        <w:rPr>
          <w:rFonts w:ascii="Times New Roman" w:hAnsi="Times New Roman"/>
          <w:b/>
          <w:sz w:val="28"/>
          <w:szCs w:val="28"/>
        </w:rPr>
        <w:t xml:space="preserve"> </w:t>
      </w:r>
      <w:r w:rsidRPr="00073170">
        <w:rPr>
          <w:rFonts w:ascii="Times New Roman" w:hAnsi="Times New Roman"/>
          <w:sz w:val="28"/>
          <w:szCs w:val="28"/>
        </w:rPr>
        <w:t>о</w:t>
      </w:r>
      <w:r w:rsidRPr="00073170">
        <w:rPr>
          <w:rFonts w:ascii="Times New Roman" w:hAnsi="Times New Roman"/>
          <w:b/>
          <w:sz w:val="28"/>
          <w:szCs w:val="28"/>
        </w:rPr>
        <w:t xml:space="preserve"> </w:t>
      </w:r>
      <w:r w:rsidRPr="00073170">
        <w:rPr>
          <w:rFonts w:ascii="Times New Roman" w:hAnsi="Times New Roman"/>
          <w:sz w:val="28"/>
          <w:szCs w:val="28"/>
        </w:rPr>
        <w:t>творческой</w:t>
      </w:r>
      <w:r w:rsidRPr="00073170">
        <w:rPr>
          <w:rFonts w:ascii="Times New Roman" w:hAnsi="Times New Roman"/>
          <w:b/>
          <w:sz w:val="28"/>
          <w:szCs w:val="28"/>
        </w:rPr>
        <w:t xml:space="preserve"> </w:t>
      </w:r>
      <w:r w:rsidRPr="00073170">
        <w:rPr>
          <w:rFonts w:ascii="Times New Roman" w:hAnsi="Times New Roman"/>
          <w:sz w:val="28"/>
          <w:szCs w:val="28"/>
        </w:rPr>
        <w:t xml:space="preserve">индивидуальности представителей постимпрессионизма, показать сходство и различие произведений Сезанна, Гогена, Ван </w:t>
      </w:r>
      <w:proofErr w:type="spellStart"/>
      <w:r w:rsidRPr="00073170">
        <w:rPr>
          <w:rFonts w:ascii="Times New Roman" w:hAnsi="Times New Roman"/>
          <w:sz w:val="28"/>
          <w:szCs w:val="28"/>
        </w:rPr>
        <w:t>Гога</w:t>
      </w:r>
      <w:proofErr w:type="spellEnd"/>
      <w:r w:rsidRPr="00073170">
        <w:rPr>
          <w:rFonts w:ascii="Times New Roman" w:hAnsi="Times New Roman"/>
          <w:sz w:val="28"/>
          <w:szCs w:val="28"/>
        </w:rPr>
        <w:t xml:space="preserve">  с картинами импрессионистов.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Поль Сезанн как вождь нового поколения.  Колорит в произведениях мастера  в качестве  проявление живописной стихии. Живописная «отвлеченность» в работах Сезанна.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«Великий голландец» - Ван </w:t>
      </w:r>
      <w:proofErr w:type="spellStart"/>
      <w:r w:rsidRPr="00073170">
        <w:rPr>
          <w:rFonts w:ascii="Times New Roman" w:hAnsi="Times New Roman"/>
          <w:sz w:val="28"/>
          <w:szCs w:val="28"/>
        </w:rPr>
        <w:t>Гог</w:t>
      </w:r>
      <w:proofErr w:type="spellEnd"/>
      <w:r w:rsidRPr="00073170">
        <w:rPr>
          <w:rFonts w:ascii="Times New Roman" w:hAnsi="Times New Roman"/>
          <w:sz w:val="28"/>
          <w:szCs w:val="28"/>
        </w:rPr>
        <w:t xml:space="preserve">. Личность художника, трагичность биографии. Секреты эмоционального воздействия его картин. Произведения, оставившие неизгладимый след в мировой культуре. Духовное богатство и художественный талант Ван </w:t>
      </w:r>
      <w:proofErr w:type="spellStart"/>
      <w:r w:rsidRPr="00073170">
        <w:rPr>
          <w:rFonts w:ascii="Times New Roman" w:hAnsi="Times New Roman"/>
          <w:sz w:val="28"/>
          <w:szCs w:val="28"/>
        </w:rPr>
        <w:t>Гога</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Отказ Поля Гогена от буржуазной цивилизации, «бегство»  в экзотические страны. Задача художника, как ее понимает Гоген, - передавать не видимость предметов, а их сущность, идею, используя образ в качестве знака, символа.  </w:t>
      </w:r>
      <w:proofErr w:type="gramStart"/>
      <w:r w:rsidRPr="00073170">
        <w:rPr>
          <w:rFonts w:ascii="Times New Roman" w:hAnsi="Times New Roman"/>
          <w:sz w:val="28"/>
          <w:szCs w:val="28"/>
        </w:rPr>
        <w:t>Намеренная</w:t>
      </w:r>
      <w:proofErr w:type="gramEnd"/>
      <w:r w:rsidRPr="00073170">
        <w:rPr>
          <w:rFonts w:ascii="Times New Roman" w:hAnsi="Times New Roman"/>
          <w:sz w:val="28"/>
          <w:szCs w:val="28"/>
        </w:rPr>
        <w:t xml:space="preserve"> </w:t>
      </w:r>
      <w:proofErr w:type="spellStart"/>
      <w:r w:rsidRPr="00073170">
        <w:rPr>
          <w:rFonts w:ascii="Times New Roman" w:hAnsi="Times New Roman"/>
          <w:sz w:val="28"/>
          <w:szCs w:val="28"/>
        </w:rPr>
        <w:t>примитивизация</w:t>
      </w:r>
      <w:proofErr w:type="spellEnd"/>
      <w:r w:rsidRPr="00073170">
        <w:rPr>
          <w:rFonts w:ascii="Times New Roman" w:hAnsi="Times New Roman"/>
          <w:sz w:val="28"/>
          <w:szCs w:val="28"/>
        </w:rPr>
        <w:t xml:space="preserve"> формы. Цвет как символ, знак. Декоративность произведений Гогена. Элементы символики в произведениях Гогена.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написание сочинений по произведениям постимпрессионистов.</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8.8.</w:t>
      </w:r>
      <w:r w:rsidRPr="00073170">
        <w:rPr>
          <w:rFonts w:ascii="Times New Roman" w:hAnsi="Times New Roman"/>
          <w:b/>
          <w:sz w:val="28"/>
          <w:szCs w:val="28"/>
        </w:rPr>
        <w:tab/>
        <w:t>Контрольная работа «Искусство Западной Европы XIX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Провести в форме тестирования, которое должно выявить понимание и знания учащихся о разнообразии художественных течений, стилей, особенностей развития изобразительного искусства Западной Европы в </w:t>
      </w:r>
      <w:r w:rsidRPr="00073170">
        <w:rPr>
          <w:rFonts w:ascii="Times New Roman" w:hAnsi="Times New Roman"/>
          <w:sz w:val="28"/>
          <w:szCs w:val="28"/>
          <w:lang w:val="en-US"/>
        </w:rPr>
        <w:t>XIX</w:t>
      </w:r>
      <w:r w:rsidRPr="00073170">
        <w:rPr>
          <w:rFonts w:ascii="Times New Roman" w:hAnsi="Times New Roman"/>
          <w:sz w:val="28"/>
          <w:szCs w:val="28"/>
        </w:rPr>
        <w:t xml:space="preserve"> веке.</w:t>
      </w:r>
    </w:p>
    <w:p w:rsidR="00663F37" w:rsidRPr="00FE62DB" w:rsidRDefault="00663F37" w:rsidP="00663F37">
      <w:pPr>
        <w:spacing w:after="0" w:line="360" w:lineRule="auto"/>
        <w:jc w:val="both"/>
        <w:rPr>
          <w:rFonts w:ascii="Times New Roman" w:hAnsi="Times New Roman"/>
          <w:b/>
          <w:sz w:val="28"/>
        </w:rPr>
      </w:pPr>
    </w:p>
    <w:p w:rsidR="00663F37" w:rsidRPr="002116B0" w:rsidRDefault="00663F37" w:rsidP="00663F37">
      <w:pPr>
        <w:spacing w:after="0" w:line="360" w:lineRule="auto"/>
        <w:jc w:val="both"/>
        <w:outlineLvl w:val="0"/>
        <w:rPr>
          <w:rFonts w:ascii="Times New Roman" w:hAnsi="Times New Roman"/>
          <w:b/>
          <w:sz w:val="28"/>
        </w:rPr>
      </w:pPr>
      <w:r>
        <w:rPr>
          <w:rFonts w:ascii="Times New Roman" w:hAnsi="Times New Roman"/>
          <w:b/>
          <w:sz w:val="28"/>
        </w:rPr>
        <w:t>РАЗДЕЛ 9</w:t>
      </w:r>
      <w:r w:rsidRPr="00FE62DB">
        <w:rPr>
          <w:rFonts w:ascii="Times New Roman" w:hAnsi="Times New Roman"/>
          <w:b/>
          <w:sz w:val="28"/>
        </w:rPr>
        <w:t>.</w:t>
      </w:r>
      <w:r w:rsidRPr="00FE62DB">
        <w:rPr>
          <w:rFonts w:ascii="Times New Roman" w:hAnsi="Times New Roman"/>
          <w:b/>
          <w:sz w:val="28"/>
        </w:rPr>
        <w:tab/>
      </w:r>
      <w:r>
        <w:rPr>
          <w:rFonts w:ascii="Times New Roman" w:hAnsi="Times New Roman"/>
          <w:b/>
          <w:sz w:val="28"/>
        </w:rPr>
        <w:t xml:space="preserve"> </w:t>
      </w:r>
      <w:r w:rsidRPr="00FE62DB">
        <w:rPr>
          <w:rFonts w:ascii="Times New Roman" w:hAnsi="Times New Roman"/>
          <w:b/>
          <w:sz w:val="28"/>
        </w:rPr>
        <w:t>РУССКОЕ ИСКУССТВО XIX ВЕКА</w:t>
      </w:r>
    </w:p>
    <w:p w:rsidR="00663F37" w:rsidRDefault="00663F37" w:rsidP="00663F37">
      <w:pPr>
        <w:spacing w:after="0" w:line="360" w:lineRule="auto"/>
        <w:jc w:val="both"/>
        <w:rPr>
          <w:rFonts w:ascii="Times New Roman" w:hAnsi="Times New Roman"/>
          <w:sz w:val="28"/>
        </w:rPr>
      </w:pPr>
      <w:r>
        <w:rPr>
          <w:rFonts w:ascii="Times New Roman" w:hAnsi="Times New Roman"/>
          <w:b/>
          <w:sz w:val="28"/>
        </w:rPr>
        <w:t>9</w:t>
      </w:r>
      <w:r w:rsidRPr="00FE62DB">
        <w:rPr>
          <w:rFonts w:ascii="Times New Roman" w:hAnsi="Times New Roman"/>
          <w:b/>
          <w:sz w:val="28"/>
        </w:rPr>
        <w:t>.1.</w:t>
      </w:r>
      <w:r w:rsidRPr="00FE62DB">
        <w:rPr>
          <w:rFonts w:ascii="Times New Roman" w:hAnsi="Times New Roman"/>
          <w:b/>
          <w:sz w:val="28"/>
        </w:rPr>
        <w:tab/>
        <w:t>Искусство первой половины XIX века.</w:t>
      </w:r>
      <w:r>
        <w:rPr>
          <w:rFonts w:ascii="Times New Roman" w:hAnsi="Times New Roman"/>
          <w:sz w:val="28"/>
        </w:rPr>
        <w:t xml:space="preserve"> </w:t>
      </w:r>
      <w:r>
        <w:rPr>
          <w:rFonts w:ascii="Times New Roman" w:hAnsi="Times New Roman"/>
          <w:b/>
          <w:sz w:val="28"/>
        </w:rPr>
        <w:t>Архитектура</w:t>
      </w:r>
      <w:r>
        <w:rPr>
          <w:rFonts w:ascii="Times New Roman" w:hAnsi="Times New Roman"/>
          <w:sz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Дать представление об общей закономерности развития русской культуры в первой половине 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lastRenderedPageBreak/>
        <w:t xml:space="preserve">Кратко охарактеризовать исторические предпосылки для развития искусства в этот период. Определить, что разные виды искусства связали свою судьбу с тем или иным стилем, ибо каждый имел свои специфические особенности: главные достижения архитектуры по-прежнему связаны с классицизмом; живопись получила возможность развивать романтическую концепцию, а скульптура впитала различные стилевые признаки.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К середине века живопись считалась ведущим звеном искусства.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Последовательно рассмотреть отдельные виды пластических искусств. Стиль и характер архитектуры определяют постройки общественного значения. Дать представление о понятии «русский ампир». Рассказать об изменении градостроительных задач: создание городских ансамблей; о стилевых изменениях – усилилось тяготение к строгости, монументальности, пристрастие к дорическому ордеру, глади стен; об изменении отношений между скульптурой и архитектурой: скульптурные элементы и композиции располагаются не в нишах, а на фоне гладкой стены, раскрывая замысел архитектуры.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А. Н. Воронихин:</w:t>
      </w:r>
      <w:r w:rsidRPr="00073170">
        <w:rPr>
          <w:rFonts w:ascii="Times New Roman" w:hAnsi="Times New Roman"/>
          <w:i/>
          <w:sz w:val="28"/>
          <w:szCs w:val="28"/>
        </w:rPr>
        <w:t xml:space="preserve"> </w:t>
      </w:r>
      <w:r w:rsidRPr="00073170">
        <w:rPr>
          <w:rFonts w:ascii="Times New Roman" w:hAnsi="Times New Roman"/>
          <w:sz w:val="28"/>
          <w:szCs w:val="28"/>
        </w:rPr>
        <w:t xml:space="preserve">Казанский собор в Санкт-Петербурге. Тома де </w:t>
      </w:r>
      <w:proofErr w:type="spellStart"/>
      <w:r w:rsidRPr="00073170">
        <w:rPr>
          <w:rFonts w:ascii="Times New Roman" w:hAnsi="Times New Roman"/>
          <w:sz w:val="28"/>
          <w:szCs w:val="28"/>
        </w:rPr>
        <w:t>Томон</w:t>
      </w:r>
      <w:proofErr w:type="spellEnd"/>
      <w:r w:rsidRPr="00073170">
        <w:rPr>
          <w:rFonts w:ascii="Times New Roman" w:hAnsi="Times New Roman"/>
          <w:sz w:val="28"/>
          <w:szCs w:val="28"/>
        </w:rPr>
        <w:t xml:space="preserve">: здание Биржи в Санкт-Петербурге. А. Д. Захаров:  Адмиралтейство в Санкт-Петербурге. К. И. Росси: Михайловский дворец, Арка Главного штаба, Александрийский театр, здание Сената и Синода в Санкт-Петербурге. О. И. Бове: Большой театр в Москве. Посмотреть фильм Ирины Киселевой «Архитектура русского классицизма».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9.2. Скульптура первой половины XIX века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 xml:space="preserve">Сформировать представление о расцвете монументальной скульптуры в первую треть XIX века, который был связан с общественно-патриотическим воодушевлением в связи с победой в войне 1812 года; о тесной связи скульптуры с академической школой.  Познакомить с прославленными произведениями и их авторами. И. </w:t>
      </w:r>
      <w:proofErr w:type="spellStart"/>
      <w:r w:rsidRPr="00073170">
        <w:rPr>
          <w:rFonts w:ascii="Times New Roman" w:hAnsi="Times New Roman"/>
          <w:sz w:val="28"/>
          <w:szCs w:val="28"/>
        </w:rPr>
        <w:t>Мартос</w:t>
      </w:r>
      <w:proofErr w:type="spellEnd"/>
      <w:r w:rsidRPr="00073170">
        <w:rPr>
          <w:rFonts w:ascii="Times New Roman" w:hAnsi="Times New Roman"/>
          <w:sz w:val="28"/>
          <w:szCs w:val="28"/>
        </w:rPr>
        <w:t xml:space="preserve">. Памятник Минину и Пожарскому в Москве.  Ф. Щедрин: Морские нимфы Адмиралтейства.  С. С. Пименов и В. И. </w:t>
      </w:r>
      <w:proofErr w:type="spellStart"/>
      <w:r w:rsidRPr="00073170">
        <w:rPr>
          <w:rFonts w:ascii="Times New Roman" w:hAnsi="Times New Roman"/>
          <w:sz w:val="28"/>
          <w:szCs w:val="28"/>
        </w:rPr>
        <w:t>Демут-Малиновский</w:t>
      </w:r>
      <w:proofErr w:type="spellEnd"/>
      <w:r w:rsidRPr="00073170">
        <w:rPr>
          <w:rFonts w:ascii="Times New Roman" w:hAnsi="Times New Roman"/>
          <w:sz w:val="28"/>
          <w:szCs w:val="28"/>
        </w:rPr>
        <w:t xml:space="preserve">: Колесница Славы на арке Главного Штаба в Санкт-Петербурге. Б. И. Орловский: памятник М.И. Кутузову и Барклаю де Толли в Санкт-Петербурге. П. К. </w:t>
      </w:r>
      <w:proofErr w:type="spellStart"/>
      <w:r w:rsidRPr="00073170">
        <w:rPr>
          <w:rFonts w:ascii="Times New Roman" w:hAnsi="Times New Roman"/>
          <w:sz w:val="28"/>
          <w:szCs w:val="28"/>
        </w:rPr>
        <w:t>Клодт</w:t>
      </w:r>
      <w:proofErr w:type="spellEnd"/>
      <w:r w:rsidRPr="00073170">
        <w:rPr>
          <w:rFonts w:ascii="Times New Roman" w:hAnsi="Times New Roman"/>
          <w:sz w:val="28"/>
          <w:szCs w:val="28"/>
        </w:rPr>
        <w:t xml:space="preserve">: скульптурные группы на </w:t>
      </w:r>
      <w:proofErr w:type="spellStart"/>
      <w:r w:rsidRPr="00073170">
        <w:rPr>
          <w:rFonts w:ascii="Times New Roman" w:hAnsi="Times New Roman"/>
          <w:sz w:val="28"/>
          <w:szCs w:val="28"/>
        </w:rPr>
        <w:t>Аничковом</w:t>
      </w:r>
      <w:proofErr w:type="spellEnd"/>
      <w:r w:rsidRPr="00073170">
        <w:rPr>
          <w:rFonts w:ascii="Times New Roman" w:hAnsi="Times New Roman"/>
          <w:sz w:val="28"/>
          <w:szCs w:val="28"/>
        </w:rPr>
        <w:t xml:space="preserve"> мосту в Санкт-Петербурге.</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 xml:space="preserve">перечислить в тетради основные произведения; составить рассказ о творчестве одного из скульпторов </w:t>
      </w:r>
      <w:r w:rsidRPr="00073170">
        <w:rPr>
          <w:rFonts w:ascii="Times New Roman" w:hAnsi="Times New Roman"/>
          <w:sz w:val="28"/>
          <w:szCs w:val="28"/>
          <w:lang w:val="en-US"/>
        </w:rPr>
        <w:t>XIX</w:t>
      </w:r>
      <w:r w:rsidRPr="00073170">
        <w:rPr>
          <w:rFonts w:ascii="Times New Roman" w:hAnsi="Times New Roman"/>
          <w:sz w:val="28"/>
          <w:szCs w:val="28"/>
        </w:rPr>
        <w:t xml:space="preserve">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9.3.</w:t>
      </w:r>
      <w:r w:rsidRPr="00073170">
        <w:rPr>
          <w:rFonts w:ascii="Times New Roman" w:hAnsi="Times New Roman"/>
          <w:b/>
          <w:sz w:val="28"/>
          <w:szCs w:val="28"/>
        </w:rPr>
        <w:tab/>
        <w:t>Живопись первой половины XIX века</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Дать представление о развитии живописи от романтизма к критическому реализму, познакомить с вершинами искусства живописи XIX века и их авторами,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Развитие наблюдательности, умения сравнивать, выделять главное.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портретами художника-романтика начала  XIX века О. Кипренского, искавшего в образе человека возвышенное начало. </w:t>
      </w:r>
      <w:r w:rsidRPr="00073170">
        <w:rPr>
          <w:rFonts w:ascii="Times New Roman" w:hAnsi="Times New Roman"/>
          <w:sz w:val="28"/>
          <w:szCs w:val="28"/>
        </w:rPr>
        <w:lastRenderedPageBreak/>
        <w:t xml:space="preserve">Автопортрет (1809), портреты: Е. Давыдова, А. А. Челищева, А. С. Пушкина. Рассмотреть работы художника-портретиста В. </w:t>
      </w:r>
      <w:proofErr w:type="spellStart"/>
      <w:r w:rsidRPr="00073170">
        <w:rPr>
          <w:rFonts w:ascii="Times New Roman" w:hAnsi="Times New Roman"/>
          <w:sz w:val="28"/>
          <w:szCs w:val="28"/>
        </w:rPr>
        <w:t>Тропинина</w:t>
      </w:r>
      <w:proofErr w:type="spellEnd"/>
      <w:r w:rsidRPr="00073170">
        <w:rPr>
          <w:rFonts w:ascii="Times New Roman" w:hAnsi="Times New Roman"/>
          <w:sz w:val="28"/>
          <w:szCs w:val="28"/>
        </w:rPr>
        <w:t xml:space="preserve">, своеобразного антипода Кипренского.  Его портреты всегда простые, «домашние», в героях нет особого внутреннего волнения, в портретах есть правда характеров и среды. Портрет сына, портрет Булахова, «Кружевница».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 родоначальнике бытового жанра в русской живописи А. Г. Венецианове и его художественной школе в </w:t>
      </w:r>
      <w:proofErr w:type="spellStart"/>
      <w:r w:rsidRPr="00073170">
        <w:rPr>
          <w:rFonts w:ascii="Times New Roman" w:hAnsi="Times New Roman"/>
          <w:sz w:val="28"/>
          <w:szCs w:val="28"/>
        </w:rPr>
        <w:t>Сафоновке</w:t>
      </w:r>
      <w:proofErr w:type="spellEnd"/>
      <w:r w:rsidRPr="00073170">
        <w:rPr>
          <w:rFonts w:ascii="Times New Roman" w:hAnsi="Times New Roman"/>
          <w:sz w:val="28"/>
          <w:szCs w:val="28"/>
        </w:rPr>
        <w:t xml:space="preserve">. «Гумно» (1822-1823). «Спящий пастушок» (1824). «На пашне. Весна» (1820-е). Художник воспевал поэзию простой жизни деревни. Его творчество бесконфликтно, основное в его работах - красота русского сельского пейзажа и подлинное единство человека и природы.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К 40-м годам романтизм в основном исчерпал свои силы. В 30-40-е годы на первый план выдвинулась историческая картина, в которой происходило пересечение классицизма и романтизма. На смену исторической условности пришла историческая правда.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Рассмотреть картину К. Брюллова «Последний день Помпеи». Рассказать о посещении художником раскопок Помпеи, о следовании при разработке композиции письменному свидетельству участника трагедии Плиния Младшего. Брюллов в картине воспроизвел реальную часть города – его конкретные памятники. Выявить контраст между динамикой форм и устойчивостью композиции, что является свидетельством пересечения романтизма и классицизма в одном произведении.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 творчестве А. Иванова – главней фигуре живописи </w:t>
      </w:r>
      <w:r w:rsidRPr="00073170">
        <w:rPr>
          <w:rFonts w:ascii="Times New Roman" w:hAnsi="Times New Roman"/>
          <w:sz w:val="28"/>
          <w:szCs w:val="28"/>
          <w:lang w:val="en-US"/>
        </w:rPr>
        <w:t>XIX</w:t>
      </w:r>
      <w:r w:rsidRPr="00073170">
        <w:rPr>
          <w:rFonts w:ascii="Times New Roman" w:hAnsi="Times New Roman"/>
          <w:sz w:val="28"/>
          <w:szCs w:val="28"/>
        </w:rPr>
        <w:t xml:space="preserve"> века и антиподе К. Брюллова.  Один стремился к декоративности, легкости, избегал сложных тем (Брюллов), другой, наоборот, шел трудными путями, сам их выбирая. В картине «Явление Христа народа»</w:t>
      </w:r>
      <w:r w:rsidRPr="00073170">
        <w:rPr>
          <w:rFonts w:ascii="Times New Roman" w:hAnsi="Times New Roman"/>
          <w:i/>
          <w:sz w:val="28"/>
          <w:szCs w:val="28"/>
        </w:rPr>
        <w:t xml:space="preserve"> </w:t>
      </w:r>
      <w:r w:rsidRPr="00073170">
        <w:rPr>
          <w:rFonts w:ascii="Times New Roman" w:hAnsi="Times New Roman"/>
          <w:sz w:val="28"/>
          <w:szCs w:val="28"/>
        </w:rPr>
        <w:t xml:space="preserve">- главное не эффектность сцены, а тема нравственного преобразования и озарения человека и человечества, тема жизни общества в момент резкой перемены, когда рушатся прежние представления, когда человечество стоит перед выбором нового пути. Отметить диссонанс между чертами классицизма (замкнутость композиции, расположение фигур по принципу барельефа, обращение к античности в трактовке образа Христа) и пленэрным характером живописи. Рассказать о том, что  Иванов занимает особое место в истории русской живописи. В своем творчестве он соединяет старое и новое, пользуясь преимуществами того и другого.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Замыкает  эволюцию развития русской живописи художник П. Федотов. Рассказать о творческой судьбе художника. Рассмотреть композиции картин  «Сватовство майора», «Завтрак аристократа»; рассказать о методах работы художника (поиска занимательного и  поучительного сюжета, внимании к деталям, следование натуре). В заключение сказать, что творчество Федотова завершает эволюцию русской живописи первой половины XIX века; отметить высокий уровень достигнутого русским искусством за рассматриваемый период; к высшим достижениям относятся архитектура Петербурга, Москвы и русской провинции, живопись Кипренского, Венецианова, Иванова, Федотова, скульптура </w:t>
      </w:r>
      <w:proofErr w:type="spellStart"/>
      <w:r w:rsidRPr="00073170">
        <w:rPr>
          <w:rFonts w:ascii="Times New Roman" w:hAnsi="Times New Roman"/>
          <w:sz w:val="28"/>
          <w:szCs w:val="28"/>
        </w:rPr>
        <w:t>Мартоса</w:t>
      </w:r>
      <w:proofErr w:type="spellEnd"/>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lastRenderedPageBreak/>
        <w:t>Самостоятельная работа</w:t>
      </w:r>
      <w:r w:rsidRPr="00073170">
        <w:rPr>
          <w:rFonts w:ascii="Times New Roman" w:hAnsi="Times New Roman"/>
          <w:sz w:val="28"/>
          <w:szCs w:val="28"/>
        </w:rPr>
        <w:t>: указать в тетради основные произведения; написать (объем - одна страница) краткое сообщение о творчестве Александра Иванова.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9.4.</w:t>
      </w:r>
      <w:r w:rsidRPr="00073170">
        <w:rPr>
          <w:rFonts w:ascii="Times New Roman" w:hAnsi="Times New Roman"/>
          <w:b/>
          <w:sz w:val="28"/>
          <w:szCs w:val="28"/>
        </w:rPr>
        <w:tab/>
        <w:t xml:space="preserve">Русская живопись 60 -70 годов XIX века. Передвижники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Дать представление о состояние искусства после реформ 60-х годов и поражения России в Крымской войне; о формировании представлений об эффективности прямой критики действительности с целью устранения ее пороков; о формирования понятия об искусстве как «учебнике жизни»; о поисках положительных начал и ценностей жизни в творчестве художников-передвижников. Метод критического реализма лег в основу всей художественной культуры России середины и второй половины XIX века. Принцип правдоподобия – основополагающий.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Творчество Василия Перова. «Проповедь в селе», «Сельский крестный ход на Пасхе» (1861), «Чаепитие в Мытищах», «Последний </w:t>
      </w:r>
      <w:proofErr w:type="gramStart"/>
      <w:r w:rsidRPr="00073170">
        <w:rPr>
          <w:rFonts w:ascii="Times New Roman" w:hAnsi="Times New Roman"/>
          <w:sz w:val="28"/>
          <w:szCs w:val="28"/>
        </w:rPr>
        <w:t>кабак</w:t>
      </w:r>
      <w:proofErr w:type="gramEnd"/>
      <w:r w:rsidRPr="00073170">
        <w:rPr>
          <w:rFonts w:ascii="Times New Roman" w:hAnsi="Times New Roman"/>
          <w:sz w:val="28"/>
          <w:szCs w:val="28"/>
        </w:rPr>
        <w:t xml:space="preserve"> у заставы». Центральная тема искусства 60-х  - тема обесценивания всех ценностей жизни, где все: от религии до семейных уз – стало предметом корысти. Познакомить с изменением направленности искусства в 70-е годы. Рассказать о деятельности художника Крамского и критика Стасова, мецената П.М.Третьякова. Учреждение молодыми художниками выставочной организации «Товарищество передвижных художественных выставок» (1871). Рассказать о «бунте 14» в Академии художеств и появлении идеи свободного от официальной опеки искусства. Передвижники решились выйти на свободный рынок и способствовали расширению эстетических представлений русского общества в целом.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Раскрыть смену художественной ориентации искусства с сатирического пути на язык «вечных сюжетов»  в творчестве Н. Крамского. Познакомить с программным произведением Крамского «Христос в пустыне» в котором выражена идея трагического раздвоения между необходимостью бросить вызов царству гнета и несправедливости и невозможностью победить иначе, чем ценой самопожертвования, характерная для передовой части общества того времени. Рассказать «о хождении в народ» представителей русской интеллигенции, о вере в силу знания и возможности поднять самосознание народа с помощью образования. Провести параллель между выставочной деятельностью передвижников и «хождением в народ» передовых слоев общества. Сказать о том, что появление героических личностей в обществе способствовало развитию жанра портрета. Герои портретов Крамского – «властители дум» своего времени: Салтыков-Щедрин, Некрасов, Л. Толстой, Третьяков. Просмотр фильма о творчестве передвижников из цикла «Третьяковская галерея».  Сделать вывод о значении деятельности передвижников в развитии нового искусства и воспитании художественных вкусов русского общества.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перечислить письменно основные произведения художников-передвижников; написать в тетради (объем одна страница) краткое сообщение о творчестве  Г. </w:t>
      </w:r>
      <w:proofErr w:type="spellStart"/>
      <w:r w:rsidRPr="00073170">
        <w:rPr>
          <w:rFonts w:ascii="Times New Roman" w:hAnsi="Times New Roman"/>
          <w:sz w:val="28"/>
          <w:szCs w:val="28"/>
        </w:rPr>
        <w:t>Мясоедова</w:t>
      </w:r>
      <w:proofErr w:type="spellEnd"/>
      <w:r w:rsidRPr="00073170">
        <w:rPr>
          <w:rFonts w:ascii="Times New Roman" w:hAnsi="Times New Roman"/>
          <w:sz w:val="28"/>
          <w:szCs w:val="28"/>
        </w:rPr>
        <w:t>, одного из передвижников.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lastRenderedPageBreak/>
        <w:t>9.5.</w:t>
      </w:r>
      <w:r w:rsidRPr="00073170">
        <w:rPr>
          <w:rFonts w:ascii="Times New Roman" w:hAnsi="Times New Roman"/>
          <w:b/>
          <w:sz w:val="28"/>
          <w:szCs w:val="28"/>
        </w:rPr>
        <w:tab/>
        <w:t>Русский пейзаж XIX века</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об эстетике нового реалистического  пейзажа второй половины XIX века, которая возникает на пути критического переосмысления традиций академического и романтического пейзажа; о переходе от изображения исключительных видов и явлений к поэзии, рожденной из прозы, из опыта повседневного общения с природой.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Пленэрные поиски и живописное мастерство С. Щедрина (1791 – 1830). Эволюция творчества И. Айвазовского (1817 – 1900): от романтизма к реализму. Петербургская и московская школы. Живописный метод А. </w:t>
      </w:r>
      <w:proofErr w:type="spellStart"/>
      <w:r w:rsidRPr="00073170">
        <w:rPr>
          <w:rFonts w:ascii="Times New Roman" w:hAnsi="Times New Roman"/>
          <w:sz w:val="28"/>
          <w:szCs w:val="28"/>
        </w:rPr>
        <w:t>Саврасова</w:t>
      </w:r>
      <w:proofErr w:type="spellEnd"/>
      <w:r w:rsidRPr="00073170">
        <w:rPr>
          <w:rFonts w:ascii="Times New Roman" w:hAnsi="Times New Roman"/>
          <w:sz w:val="28"/>
          <w:szCs w:val="28"/>
        </w:rPr>
        <w:t>. Блестящая техника лиричных пейзажей В. Поленова и Ф. Васильева. Роль Шишкина в развитии реалистического эпического пейзажа. Эффекты света и цвета в картинах  А. Куинджи. Совершенство пейзажей  И. Левитана.</w:t>
      </w:r>
      <w:r w:rsidRPr="00073170">
        <w:rPr>
          <w:rFonts w:ascii="Times New Roman" w:hAnsi="Times New Roman"/>
          <w:i/>
          <w:sz w:val="28"/>
          <w:szCs w:val="28"/>
        </w:rPr>
        <w:t xml:space="preserve"> </w:t>
      </w:r>
      <w:r w:rsidRPr="00073170">
        <w:rPr>
          <w:rFonts w:ascii="Times New Roman" w:hAnsi="Times New Roman"/>
          <w:sz w:val="28"/>
          <w:szCs w:val="28"/>
        </w:rPr>
        <w:t xml:space="preserve">Просмотр фильма из цикла Третьяковской  галереи.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перечислить в тетради основные произведения художников-пейзажистов; сделать описание понравившегося пейзажа.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9.6.</w:t>
      </w:r>
      <w:r w:rsidRPr="00073170">
        <w:rPr>
          <w:rFonts w:ascii="Times New Roman" w:hAnsi="Times New Roman"/>
          <w:b/>
          <w:sz w:val="28"/>
          <w:szCs w:val="28"/>
        </w:rPr>
        <w:tab/>
        <w:t>Илья Репин</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Дать представления о том, что высшие достижения реализма второй половины XIX века в живописи связаны с творчеством Репина; познакомить с жизнью и творчеством, выявить особенности творческого почерка и тематики произведений; сделать анализ самых значительных произведений;  познакомить с графикой художника.  </w:t>
      </w:r>
      <w:r w:rsidRPr="00073170">
        <w:rPr>
          <w:rFonts w:ascii="Times New Roman" w:hAnsi="Times New Roman"/>
          <w:i/>
          <w:sz w:val="28"/>
          <w:szCs w:val="28"/>
        </w:rPr>
        <w:t>«</w:t>
      </w:r>
      <w:r w:rsidRPr="00073170">
        <w:rPr>
          <w:rFonts w:ascii="Times New Roman" w:hAnsi="Times New Roman"/>
          <w:sz w:val="28"/>
          <w:szCs w:val="28"/>
        </w:rPr>
        <w:t xml:space="preserve">Бурлаки на Волге», «Протодьякон», «Крестный ход в Курской губернии», «Арест пропагандиста», «Отказ от исповеди», «Не ждали», «Запорожцы пишут письмо турецкому султану», графические и живописные портреты: «Портрет М. П. Мусоргского», «Портрет Л. Н. Толстого».  Сделать вывод о том, что подлинным источником творчества художника была современная ему действительность.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перечислить в тетради основные произведения художника; раскрыть содержание одного из наиболее понравившихся произведений.</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b/>
          <w:sz w:val="28"/>
          <w:szCs w:val="28"/>
        </w:rPr>
        <w:t>9.7.</w:t>
      </w:r>
      <w:r w:rsidRPr="00073170">
        <w:rPr>
          <w:rFonts w:ascii="Times New Roman" w:hAnsi="Times New Roman"/>
          <w:b/>
          <w:sz w:val="28"/>
          <w:szCs w:val="28"/>
        </w:rPr>
        <w:tab/>
        <w:t>Василий Суриков и Виктор Васнецов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Дать представления о развитии исторического жанра  в творчестве передвижников: от реальной истории к истории легендарной, фольклорной, окрашенной патриотическим энтузиазмом; о том, что высшие достижения реализма второй половины XIX века в историческом жанре связаны с деятельностью Василия Сурикова; познакомить с былинным характером картин Виктора Васнецова. Рассказать о происхождении художника из среды казаков, которые осваивали сибирские просторы, о детских впечатлениях, которые сформировали мировоззрение художника и послужили основой его творчества.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Рассмотреть главные картины В. Сурикова: «Утро стрелецкой казни», «Боярыня Морозова», «Меньшиков в Березове», «Покорение Сибири Ермаком», «Степан Разин». Сделать переход от композиции Сурикова «Степан Разин», основанной на фольклорных традициях, к рассмотрению творчества Виктора Васнецова. Анализ картин «После побоища Игоря </w:t>
      </w:r>
      <w:proofErr w:type="spellStart"/>
      <w:r w:rsidRPr="00073170">
        <w:rPr>
          <w:rFonts w:ascii="Times New Roman" w:hAnsi="Times New Roman"/>
          <w:sz w:val="28"/>
          <w:szCs w:val="28"/>
        </w:rPr>
        <w:t>Святославича</w:t>
      </w:r>
      <w:proofErr w:type="spellEnd"/>
      <w:r w:rsidRPr="00073170">
        <w:rPr>
          <w:rFonts w:ascii="Times New Roman" w:hAnsi="Times New Roman"/>
          <w:sz w:val="28"/>
          <w:szCs w:val="28"/>
        </w:rPr>
        <w:t xml:space="preserve"> с половцами», «Богатыри», «</w:t>
      </w:r>
      <w:proofErr w:type="spellStart"/>
      <w:r w:rsidRPr="00073170">
        <w:rPr>
          <w:rFonts w:ascii="Times New Roman" w:hAnsi="Times New Roman"/>
          <w:sz w:val="28"/>
          <w:szCs w:val="28"/>
        </w:rPr>
        <w:t>Аленушка</w:t>
      </w:r>
      <w:proofErr w:type="spellEnd"/>
      <w:r w:rsidRPr="00073170">
        <w:rPr>
          <w:rFonts w:ascii="Times New Roman" w:hAnsi="Times New Roman"/>
          <w:sz w:val="28"/>
          <w:szCs w:val="28"/>
        </w:rPr>
        <w:t xml:space="preserve">». Рассказать о том, что </w:t>
      </w:r>
      <w:r w:rsidRPr="00073170">
        <w:rPr>
          <w:rFonts w:ascii="Times New Roman" w:hAnsi="Times New Roman"/>
          <w:sz w:val="28"/>
          <w:szCs w:val="28"/>
        </w:rPr>
        <w:lastRenderedPageBreak/>
        <w:t xml:space="preserve">появившаяся в картинах художника способность наделять пейзаж и детали эмоциями пригодилась ему при создании декорации к «Снегурочке». С тех пор к декорации стали предъявлять те же требования, что и к живописной картине.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перечислить в тетради основные произведения художников; раскрыть содержание цикла произведений, написанных Васнецовым на сказочные сюжеты.</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9.8.</w:t>
      </w:r>
      <w:r w:rsidRPr="00073170">
        <w:rPr>
          <w:rFonts w:ascii="Times New Roman" w:hAnsi="Times New Roman"/>
          <w:b/>
          <w:sz w:val="28"/>
          <w:szCs w:val="28"/>
        </w:rPr>
        <w:tab/>
        <w:t>Архитектура и скульптура второй половины XIX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Дать представление о кризисном положении архитектуры и скульптуры второй половины XIX века, которое проявилось в развитии  «эклектики» в архитектуре, господстве псевдорусского стиля, связанного с идеей развития национальной самобытности  в искусстве.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1). Рассказать о том, что развитие капиталистических отношений явилось существенным фактором,  определившим состояние архитектуры второй половины  XIX века. Новые общественно-экономические отношения способствовали появлению: новых материалов и техник строительства; новых типов сооружений (железнодорожных вокзалов, больших крытых торговых помещений, доходных домов); хаотичности застройки; диспропорции и несогласованности в масштабах сооружений; возникновению резкого контраста между центром и окраинами городов.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 xml:space="preserve">2).  Познакомить с понятием «эклектика» (смешение «исторических стилей» в одной постройке) как примете, позволяющей отличить здание этого времени от сооружений других эпох.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3).</w:t>
      </w:r>
      <w:r w:rsidRPr="00073170">
        <w:rPr>
          <w:rFonts w:ascii="Times New Roman" w:hAnsi="Times New Roman"/>
          <w:i/>
          <w:sz w:val="28"/>
          <w:szCs w:val="28"/>
        </w:rPr>
        <w:t xml:space="preserve"> </w:t>
      </w:r>
      <w:r w:rsidRPr="00073170">
        <w:rPr>
          <w:rFonts w:ascii="Times New Roman" w:hAnsi="Times New Roman"/>
          <w:sz w:val="28"/>
          <w:szCs w:val="28"/>
        </w:rPr>
        <w:t xml:space="preserve">Познакомить с «псевдорусским» стилем. Церковь Воскресения «на крови» в Петербурге (проект А. А. </w:t>
      </w:r>
      <w:proofErr w:type="spellStart"/>
      <w:r w:rsidRPr="00073170">
        <w:rPr>
          <w:rFonts w:ascii="Times New Roman" w:hAnsi="Times New Roman"/>
          <w:sz w:val="28"/>
          <w:szCs w:val="28"/>
        </w:rPr>
        <w:t>Парланда</w:t>
      </w:r>
      <w:proofErr w:type="spellEnd"/>
      <w:r w:rsidRPr="00073170">
        <w:rPr>
          <w:rFonts w:ascii="Times New Roman" w:hAnsi="Times New Roman"/>
          <w:sz w:val="28"/>
          <w:szCs w:val="28"/>
        </w:rPr>
        <w:t>, 1882), здание Исторического музея (архитекторы А. А. Семенов и В. О. Шервуд), Верхние торговые ряды</w:t>
      </w:r>
      <w:r w:rsidRPr="00073170">
        <w:rPr>
          <w:rFonts w:ascii="Times New Roman" w:hAnsi="Times New Roman"/>
          <w:i/>
          <w:sz w:val="28"/>
          <w:szCs w:val="28"/>
        </w:rPr>
        <w:t xml:space="preserve"> </w:t>
      </w:r>
      <w:r w:rsidRPr="00073170">
        <w:rPr>
          <w:rFonts w:ascii="Times New Roman" w:hAnsi="Times New Roman"/>
          <w:sz w:val="28"/>
          <w:szCs w:val="28"/>
        </w:rPr>
        <w:t xml:space="preserve">(здание </w:t>
      </w:r>
      <w:proofErr w:type="spellStart"/>
      <w:r w:rsidRPr="00073170">
        <w:rPr>
          <w:rFonts w:ascii="Times New Roman" w:hAnsi="Times New Roman"/>
          <w:sz w:val="28"/>
          <w:szCs w:val="28"/>
        </w:rPr>
        <w:t>ГУМа</w:t>
      </w:r>
      <w:proofErr w:type="spellEnd"/>
      <w:r w:rsidRPr="00073170">
        <w:rPr>
          <w:rFonts w:ascii="Times New Roman" w:hAnsi="Times New Roman"/>
          <w:sz w:val="28"/>
          <w:szCs w:val="28"/>
        </w:rPr>
        <w:t>, архитектор А. Н. Померанцев).</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4). Познакомить с памятниками  монументальной скульптуры, которые несут черты эклектики: памятник «Тысячелетию России» в Великом Новгороде</w:t>
      </w:r>
      <w:r w:rsidRPr="00073170">
        <w:rPr>
          <w:rFonts w:ascii="Times New Roman" w:hAnsi="Times New Roman"/>
          <w:i/>
          <w:sz w:val="28"/>
          <w:szCs w:val="28"/>
        </w:rPr>
        <w:t xml:space="preserve"> </w:t>
      </w:r>
      <w:r w:rsidRPr="00073170">
        <w:rPr>
          <w:rFonts w:ascii="Times New Roman" w:hAnsi="Times New Roman"/>
          <w:sz w:val="28"/>
          <w:szCs w:val="28"/>
        </w:rPr>
        <w:t xml:space="preserve">(М. О. Микешин). Отметить излишнюю натуралистичность деталей, дробность силуэта.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5). Познакомить с образцом удачного монумента – памятником А. С. Пушкину в Москве</w:t>
      </w:r>
      <w:r w:rsidRPr="00073170">
        <w:rPr>
          <w:rFonts w:ascii="Times New Roman" w:hAnsi="Times New Roman"/>
          <w:i/>
          <w:sz w:val="28"/>
          <w:szCs w:val="28"/>
        </w:rPr>
        <w:t xml:space="preserve"> </w:t>
      </w:r>
      <w:r w:rsidRPr="00073170">
        <w:rPr>
          <w:rFonts w:ascii="Times New Roman" w:hAnsi="Times New Roman"/>
          <w:sz w:val="28"/>
          <w:szCs w:val="28"/>
        </w:rPr>
        <w:t xml:space="preserve">(А. М. </w:t>
      </w:r>
      <w:proofErr w:type="spellStart"/>
      <w:r w:rsidRPr="00073170">
        <w:rPr>
          <w:rFonts w:ascii="Times New Roman" w:hAnsi="Times New Roman"/>
          <w:sz w:val="28"/>
          <w:szCs w:val="28"/>
        </w:rPr>
        <w:t>Опекушина</w:t>
      </w:r>
      <w:proofErr w:type="spellEnd"/>
      <w:r w:rsidRPr="00073170">
        <w:rPr>
          <w:rFonts w:ascii="Times New Roman" w:hAnsi="Times New Roman"/>
          <w:sz w:val="28"/>
          <w:szCs w:val="28"/>
        </w:rPr>
        <w:t xml:space="preserve">), избежавшего излишней патетики при решении образа.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М. Чижов «Крестьянин в беде»,  М. М. </w:t>
      </w:r>
      <w:proofErr w:type="spellStart"/>
      <w:r w:rsidRPr="00073170">
        <w:rPr>
          <w:rFonts w:ascii="Times New Roman" w:hAnsi="Times New Roman"/>
          <w:sz w:val="28"/>
          <w:szCs w:val="28"/>
        </w:rPr>
        <w:t>Антокольский</w:t>
      </w:r>
      <w:proofErr w:type="spellEnd"/>
      <w:r w:rsidRPr="00073170">
        <w:rPr>
          <w:rFonts w:ascii="Times New Roman" w:hAnsi="Times New Roman"/>
          <w:sz w:val="28"/>
          <w:szCs w:val="28"/>
        </w:rPr>
        <w:t xml:space="preserve"> «Иван Грозный».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6). Раскрыть историческую заслугу </w:t>
      </w:r>
      <w:proofErr w:type="spellStart"/>
      <w:r w:rsidRPr="00073170">
        <w:rPr>
          <w:rFonts w:ascii="Times New Roman" w:hAnsi="Times New Roman"/>
          <w:sz w:val="28"/>
          <w:szCs w:val="28"/>
        </w:rPr>
        <w:t>Антокольского</w:t>
      </w:r>
      <w:proofErr w:type="spellEnd"/>
      <w:r w:rsidRPr="00073170">
        <w:rPr>
          <w:rFonts w:ascii="Times New Roman" w:hAnsi="Times New Roman"/>
          <w:sz w:val="28"/>
          <w:szCs w:val="28"/>
        </w:rPr>
        <w:t xml:space="preserve"> в том, что он стремился сохранить за скульптурой право говорить </w:t>
      </w:r>
      <w:proofErr w:type="gramStart"/>
      <w:r w:rsidRPr="00073170">
        <w:rPr>
          <w:rFonts w:ascii="Times New Roman" w:hAnsi="Times New Roman"/>
          <w:sz w:val="28"/>
          <w:szCs w:val="28"/>
        </w:rPr>
        <w:t>о</w:t>
      </w:r>
      <w:proofErr w:type="gramEnd"/>
      <w:r w:rsidRPr="00073170">
        <w:rPr>
          <w:rFonts w:ascii="Times New Roman" w:hAnsi="Times New Roman"/>
          <w:sz w:val="28"/>
          <w:szCs w:val="28"/>
        </w:rPr>
        <w:t xml:space="preserve"> значительном, возвышенном и, тем самым, противостоял главенству бытовизма в скульптуре.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найти сохранившиеся постройки в псевдорусском стиле в своем городе (области).</w:t>
      </w:r>
    </w:p>
    <w:p w:rsidR="00663F37" w:rsidRPr="002F7ECC" w:rsidRDefault="00663F37" w:rsidP="00663F37">
      <w:pPr>
        <w:spacing w:after="0" w:line="360" w:lineRule="auto"/>
        <w:jc w:val="both"/>
        <w:rPr>
          <w:rFonts w:ascii="Times New Roman" w:hAnsi="Times New Roman"/>
          <w:b/>
          <w:sz w:val="28"/>
        </w:rPr>
      </w:pPr>
    </w:p>
    <w:p w:rsidR="00663F37" w:rsidRPr="002F7ECC" w:rsidRDefault="00663F37" w:rsidP="00663F37">
      <w:pPr>
        <w:spacing w:after="0" w:line="360" w:lineRule="auto"/>
        <w:jc w:val="both"/>
        <w:outlineLvl w:val="0"/>
        <w:rPr>
          <w:rFonts w:ascii="Times New Roman" w:hAnsi="Times New Roman"/>
          <w:b/>
          <w:sz w:val="28"/>
        </w:rPr>
      </w:pPr>
      <w:r>
        <w:rPr>
          <w:rFonts w:ascii="Times New Roman" w:hAnsi="Times New Roman"/>
          <w:b/>
          <w:sz w:val="28"/>
        </w:rPr>
        <w:lastRenderedPageBreak/>
        <w:t>РАЗДЕЛ 10</w:t>
      </w:r>
      <w:r w:rsidRPr="002F7ECC">
        <w:rPr>
          <w:rFonts w:ascii="Times New Roman" w:hAnsi="Times New Roman"/>
          <w:b/>
          <w:sz w:val="28"/>
        </w:rPr>
        <w:t xml:space="preserve">. «ИСКУССТВО ЗАПАДНОЙ ЕВРОПЫ КОНЦА </w:t>
      </w:r>
      <w:r w:rsidRPr="00924B74">
        <w:rPr>
          <w:rFonts w:ascii="Times New Roman" w:hAnsi="Times New Roman"/>
          <w:b/>
          <w:sz w:val="28"/>
          <w:lang w:val="en-US"/>
        </w:rPr>
        <w:t>XIX</w:t>
      </w:r>
      <w:r w:rsidRPr="00924B74">
        <w:rPr>
          <w:rFonts w:ascii="Times New Roman" w:hAnsi="Times New Roman"/>
          <w:b/>
          <w:sz w:val="28"/>
        </w:rPr>
        <w:t xml:space="preserve"> </w:t>
      </w:r>
      <w:r>
        <w:rPr>
          <w:rFonts w:ascii="Times New Roman" w:hAnsi="Times New Roman"/>
          <w:b/>
          <w:sz w:val="28"/>
        </w:rPr>
        <w:t xml:space="preserve">– </w:t>
      </w:r>
      <w:r w:rsidRPr="002F7ECC">
        <w:rPr>
          <w:rFonts w:ascii="Times New Roman" w:hAnsi="Times New Roman"/>
          <w:b/>
          <w:sz w:val="28"/>
        </w:rPr>
        <w:t>НАЧАЛА XX ВЕКА»</w:t>
      </w:r>
    </w:p>
    <w:p w:rsidR="00663F37" w:rsidRDefault="00663F37" w:rsidP="00663F37">
      <w:pPr>
        <w:spacing w:after="0" w:line="360" w:lineRule="auto"/>
        <w:ind w:firstLine="284"/>
        <w:jc w:val="both"/>
        <w:outlineLvl w:val="0"/>
        <w:rPr>
          <w:rFonts w:ascii="Times New Roman" w:hAnsi="Times New Roman"/>
          <w:b/>
          <w:sz w:val="28"/>
        </w:rPr>
      </w:pPr>
      <w:r>
        <w:rPr>
          <w:rFonts w:ascii="Times New Roman" w:hAnsi="Times New Roman"/>
          <w:b/>
          <w:sz w:val="28"/>
        </w:rPr>
        <w:t>10.1.</w:t>
      </w:r>
      <w:r>
        <w:rPr>
          <w:rFonts w:ascii="Times New Roman" w:hAnsi="Times New Roman"/>
          <w:b/>
          <w:sz w:val="28"/>
        </w:rPr>
        <w:tab/>
        <w:t xml:space="preserve">Модерн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Стилистика модерна: плоскостно-декоративная стилизация форм, прихотливость линейных ритмов.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понятие    «Авангардные направления в искусстве </w:t>
      </w:r>
      <w:r w:rsidRPr="00073170">
        <w:rPr>
          <w:rFonts w:ascii="Times New Roman" w:hAnsi="Times New Roman"/>
          <w:sz w:val="28"/>
          <w:szCs w:val="28"/>
          <w:lang w:val="en-US"/>
        </w:rPr>
        <w:t>XX</w:t>
      </w:r>
      <w:r w:rsidRPr="00073170">
        <w:rPr>
          <w:rFonts w:ascii="Times New Roman" w:hAnsi="Times New Roman"/>
          <w:sz w:val="28"/>
          <w:szCs w:val="28"/>
        </w:rPr>
        <w:t xml:space="preserve"> века». Показать характерные особенности этих направлений на примере творчества европейских художников </w:t>
      </w:r>
      <w:r w:rsidRPr="00073170">
        <w:rPr>
          <w:rFonts w:ascii="Times New Roman" w:hAnsi="Times New Roman"/>
          <w:sz w:val="28"/>
          <w:szCs w:val="28"/>
          <w:lang w:val="en-US"/>
        </w:rPr>
        <w:t>XX</w:t>
      </w:r>
      <w:r w:rsidRPr="00073170">
        <w:rPr>
          <w:rFonts w:ascii="Times New Roman" w:hAnsi="Times New Roman"/>
          <w:sz w:val="28"/>
          <w:szCs w:val="28"/>
        </w:rPr>
        <w:t xml:space="preserve">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Определить, что сложность характеристики   творческих процессов состоит во множестве противоположных художественных направлений, столкновении авангарда с искусством традиционным, реалистическим.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Проследить особенности стиля модерн в архитектуре: выявление функционально-конструктивной основы здания, отрицательное отношение к традициям ордерной архитектуры, использование пластических возможностей металла и особенностей железобетона, применение стекла и майолики.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Новые образцы зданий: богатые особняки, доходные дома, банки, театры, вокзалы. </w:t>
      </w:r>
    </w:p>
    <w:p w:rsidR="00663F37" w:rsidRPr="00073170" w:rsidRDefault="00663F37" w:rsidP="00663F37">
      <w:pPr>
        <w:pStyle w:val="a7"/>
        <w:ind w:firstLine="284"/>
        <w:jc w:val="both"/>
        <w:rPr>
          <w:rFonts w:ascii="Times New Roman" w:hAnsi="Times New Roman"/>
          <w:sz w:val="28"/>
          <w:szCs w:val="28"/>
        </w:rPr>
      </w:pPr>
      <w:proofErr w:type="spellStart"/>
      <w:r w:rsidRPr="00073170">
        <w:rPr>
          <w:rFonts w:ascii="Times New Roman" w:hAnsi="Times New Roman"/>
          <w:sz w:val="28"/>
          <w:szCs w:val="28"/>
        </w:rPr>
        <w:t>Баухауз</w:t>
      </w:r>
      <w:proofErr w:type="spellEnd"/>
      <w:r w:rsidRPr="00073170">
        <w:rPr>
          <w:rFonts w:ascii="Times New Roman" w:hAnsi="Times New Roman"/>
          <w:sz w:val="28"/>
          <w:szCs w:val="28"/>
        </w:rPr>
        <w:t xml:space="preserve"> как идеологический, производственный и учебный центр художественной жизни Европы.</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Творчество Антонио </w:t>
      </w:r>
      <w:proofErr w:type="spellStart"/>
      <w:r w:rsidRPr="00073170">
        <w:rPr>
          <w:rFonts w:ascii="Times New Roman" w:hAnsi="Times New Roman"/>
          <w:sz w:val="28"/>
          <w:szCs w:val="28"/>
        </w:rPr>
        <w:t>Гауди</w:t>
      </w:r>
      <w:proofErr w:type="spellEnd"/>
      <w:r w:rsidRPr="00073170">
        <w:rPr>
          <w:rFonts w:ascii="Times New Roman" w:hAnsi="Times New Roman"/>
          <w:sz w:val="28"/>
          <w:szCs w:val="28"/>
        </w:rPr>
        <w:t xml:space="preserve"> и </w:t>
      </w:r>
      <w:proofErr w:type="spellStart"/>
      <w:r w:rsidRPr="00073170">
        <w:rPr>
          <w:rFonts w:ascii="Times New Roman" w:hAnsi="Times New Roman"/>
          <w:sz w:val="28"/>
          <w:szCs w:val="28"/>
        </w:rPr>
        <w:t>Ле</w:t>
      </w:r>
      <w:proofErr w:type="spellEnd"/>
      <w:r w:rsidRPr="00073170">
        <w:rPr>
          <w:rFonts w:ascii="Times New Roman" w:hAnsi="Times New Roman"/>
          <w:sz w:val="28"/>
          <w:szCs w:val="28"/>
        </w:rPr>
        <w:t xml:space="preserve"> Корбюзье.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Влияние функционализма на современную архитектуру.</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Города-спутники, проблемы, связанные с их строительством.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Работа архитекторов над решением образа отдельного здания, города в целом.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 xml:space="preserve">подготовка сообщений о творчестве Антонио </w:t>
      </w:r>
      <w:proofErr w:type="spellStart"/>
      <w:r w:rsidRPr="00073170">
        <w:rPr>
          <w:rFonts w:ascii="Times New Roman" w:hAnsi="Times New Roman"/>
          <w:sz w:val="28"/>
          <w:szCs w:val="28"/>
        </w:rPr>
        <w:t>Гауди</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Ле</w:t>
      </w:r>
      <w:proofErr w:type="spellEnd"/>
      <w:r w:rsidRPr="00073170">
        <w:rPr>
          <w:rFonts w:ascii="Times New Roman" w:hAnsi="Times New Roman"/>
          <w:sz w:val="28"/>
          <w:szCs w:val="28"/>
        </w:rPr>
        <w:t xml:space="preserve"> Корбюзье.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10.2.</w:t>
      </w:r>
      <w:r w:rsidRPr="00073170">
        <w:rPr>
          <w:rFonts w:ascii="Times New Roman" w:hAnsi="Times New Roman"/>
          <w:b/>
          <w:sz w:val="28"/>
          <w:szCs w:val="28"/>
        </w:rPr>
        <w:tab/>
        <w:t>Символизм</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символизме как об интернациональном направлении  в искусстве конца </w:t>
      </w:r>
      <w:r w:rsidRPr="00073170">
        <w:rPr>
          <w:rFonts w:ascii="Times New Roman" w:hAnsi="Times New Roman"/>
          <w:sz w:val="28"/>
          <w:szCs w:val="28"/>
          <w:lang w:val="en-US"/>
        </w:rPr>
        <w:t>XIX</w:t>
      </w:r>
      <w:r w:rsidRPr="00073170">
        <w:rPr>
          <w:rFonts w:ascii="Times New Roman" w:hAnsi="Times New Roman"/>
          <w:sz w:val="28"/>
          <w:szCs w:val="28"/>
        </w:rPr>
        <w:t xml:space="preserve"> века, которое, опираясь на литературу, оказало влияние на все современное искусство.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1). Дать определение понятиям «символ» и «символизм»; рассказать, что первым проявлением символизма можно считать возникновение в Англии в 1848 году «Братства прерафаэлитов», созданного Россетти и </w:t>
      </w:r>
      <w:proofErr w:type="spellStart"/>
      <w:r w:rsidRPr="00073170">
        <w:rPr>
          <w:rFonts w:ascii="Times New Roman" w:hAnsi="Times New Roman"/>
          <w:sz w:val="28"/>
          <w:szCs w:val="28"/>
        </w:rPr>
        <w:t>Миллесом</w:t>
      </w:r>
      <w:proofErr w:type="spellEnd"/>
      <w:r w:rsidRPr="00073170">
        <w:rPr>
          <w:rFonts w:ascii="Times New Roman" w:hAnsi="Times New Roman"/>
          <w:sz w:val="28"/>
          <w:szCs w:val="28"/>
        </w:rPr>
        <w:t xml:space="preserve">, которые провозгласили отказ от исторической реальности и одновременно обратились к готическому искусству и живописи 15 века. Д. Г. </w:t>
      </w:r>
      <w:proofErr w:type="spellStart"/>
      <w:r w:rsidRPr="00073170">
        <w:rPr>
          <w:rFonts w:ascii="Times New Roman" w:hAnsi="Times New Roman"/>
          <w:sz w:val="28"/>
          <w:szCs w:val="28"/>
        </w:rPr>
        <w:t>Россети</w:t>
      </w:r>
      <w:proofErr w:type="spellEnd"/>
      <w:r w:rsidRPr="00073170">
        <w:rPr>
          <w:rFonts w:ascii="Times New Roman" w:hAnsi="Times New Roman"/>
          <w:sz w:val="28"/>
          <w:szCs w:val="28"/>
        </w:rPr>
        <w:t xml:space="preserve"> «Возлюбленная».(1865 – 1866). Д. Э. </w:t>
      </w:r>
      <w:proofErr w:type="spellStart"/>
      <w:r w:rsidRPr="00073170">
        <w:rPr>
          <w:rFonts w:ascii="Times New Roman" w:hAnsi="Times New Roman"/>
          <w:sz w:val="28"/>
          <w:szCs w:val="28"/>
        </w:rPr>
        <w:t>Миллес</w:t>
      </w:r>
      <w:proofErr w:type="spellEnd"/>
      <w:r w:rsidRPr="00073170">
        <w:rPr>
          <w:rFonts w:ascii="Times New Roman" w:hAnsi="Times New Roman"/>
          <w:sz w:val="28"/>
          <w:szCs w:val="28"/>
        </w:rPr>
        <w:t xml:space="preserve"> «Офелия». (1852).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2) Раскрыть связь символистов с музыкой Вагнера и Дебюсси, литературными источниками – </w:t>
      </w:r>
      <w:proofErr w:type="spellStart"/>
      <w:r w:rsidRPr="00073170">
        <w:rPr>
          <w:rFonts w:ascii="Times New Roman" w:hAnsi="Times New Roman"/>
          <w:sz w:val="28"/>
          <w:szCs w:val="28"/>
        </w:rPr>
        <w:t>Бодлером</w:t>
      </w:r>
      <w:proofErr w:type="spellEnd"/>
      <w:r w:rsidRPr="00073170">
        <w:rPr>
          <w:rFonts w:ascii="Times New Roman" w:hAnsi="Times New Roman"/>
          <w:sz w:val="28"/>
          <w:szCs w:val="28"/>
        </w:rPr>
        <w:t xml:space="preserve">,  поэтами Верленом и Рембо.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 xml:space="preserve">3). Рассказать о творчестве </w:t>
      </w:r>
      <w:proofErr w:type="spellStart"/>
      <w:r w:rsidRPr="00073170">
        <w:rPr>
          <w:rFonts w:ascii="Times New Roman" w:hAnsi="Times New Roman"/>
          <w:sz w:val="28"/>
          <w:szCs w:val="28"/>
        </w:rPr>
        <w:t>Пюви</w:t>
      </w:r>
      <w:proofErr w:type="spellEnd"/>
      <w:r w:rsidRPr="00073170">
        <w:rPr>
          <w:rFonts w:ascii="Times New Roman" w:hAnsi="Times New Roman"/>
          <w:sz w:val="28"/>
          <w:szCs w:val="28"/>
        </w:rPr>
        <w:t xml:space="preserve"> де </w:t>
      </w:r>
      <w:proofErr w:type="spellStart"/>
      <w:r w:rsidRPr="00073170">
        <w:rPr>
          <w:rFonts w:ascii="Times New Roman" w:hAnsi="Times New Roman"/>
          <w:sz w:val="28"/>
          <w:szCs w:val="28"/>
        </w:rPr>
        <w:t>Шавана</w:t>
      </w:r>
      <w:proofErr w:type="spellEnd"/>
      <w:r w:rsidRPr="00073170">
        <w:rPr>
          <w:rFonts w:ascii="Times New Roman" w:hAnsi="Times New Roman"/>
          <w:sz w:val="28"/>
          <w:szCs w:val="28"/>
        </w:rPr>
        <w:t xml:space="preserve">, </w:t>
      </w:r>
      <w:proofErr w:type="gramStart"/>
      <w:r w:rsidRPr="00073170">
        <w:rPr>
          <w:rFonts w:ascii="Times New Roman" w:hAnsi="Times New Roman"/>
          <w:sz w:val="28"/>
          <w:szCs w:val="28"/>
        </w:rPr>
        <w:t>создававшего</w:t>
      </w:r>
      <w:proofErr w:type="gramEnd"/>
      <w:r w:rsidRPr="00073170">
        <w:rPr>
          <w:rFonts w:ascii="Times New Roman" w:hAnsi="Times New Roman"/>
          <w:sz w:val="28"/>
          <w:szCs w:val="28"/>
        </w:rPr>
        <w:t xml:space="preserve"> грандиозные фрески с изображением мирных аллегорий, в которых хрупкие фигуры сохраняют спокойную неподвижность. Его работы отмечены человеческой </w:t>
      </w:r>
      <w:r w:rsidRPr="00073170">
        <w:rPr>
          <w:rFonts w:ascii="Times New Roman" w:hAnsi="Times New Roman"/>
          <w:sz w:val="28"/>
          <w:szCs w:val="28"/>
        </w:rPr>
        <w:lastRenderedPageBreak/>
        <w:t xml:space="preserve">любовью и нежностью, </w:t>
      </w:r>
      <w:proofErr w:type="gramStart"/>
      <w:r w:rsidRPr="00073170">
        <w:rPr>
          <w:rFonts w:ascii="Times New Roman" w:hAnsi="Times New Roman"/>
          <w:sz w:val="28"/>
          <w:szCs w:val="28"/>
        </w:rPr>
        <w:t>выраженными</w:t>
      </w:r>
      <w:proofErr w:type="gramEnd"/>
      <w:r w:rsidRPr="00073170">
        <w:rPr>
          <w:rFonts w:ascii="Times New Roman" w:hAnsi="Times New Roman"/>
          <w:sz w:val="28"/>
          <w:szCs w:val="28"/>
        </w:rPr>
        <w:t xml:space="preserve"> </w:t>
      </w:r>
      <w:proofErr w:type="spellStart"/>
      <w:r w:rsidRPr="00073170">
        <w:rPr>
          <w:rFonts w:ascii="Times New Roman" w:hAnsi="Times New Roman"/>
          <w:sz w:val="28"/>
          <w:szCs w:val="28"/>
        </w:rPr>
        <w:t>аскетичным</w:t>
      </w:r>
      <w:proofErr w:type="spellEnd"/>
      <w:r w:rsidRPr="00073170">
        <w:rPr>
          <w:rFonts w:ascii="Times New Roman" w:hAnsi="Times New Roman"/>
          <w:sz w:val="28"/>
          <w:szCs w:val="28"/>
        </w:rPr>
        <w:t xml:space="preserve"> колоритом и отказом от контура. </w:t>
      </w:r>
      <w:proofErr w:type="spellStart"/>
      <w:r w:rsidRPr="00073170">
        <w:rPr>
          <w:rFonts w:ascii="Times New Roman" w:hAnsi="Times New Roman"/>
          <w:sz w:val="28"/>
          <w:szCs w:val="28"/>
        </w:rPr>
        <w:t>Пюви</w:t>
      </w:r>
      <w:proofErr w:type="spellEnd"/>
      <w:r w:rsidRPr="00073170">
        <w:rPr>
          <w:rFonts w:ascii="Times New Roman" w:hAnsi="Times New Roman"/>
          <w:sz w:val="28"/>
          <w:szCs w:val="28"/>
        </w:rPr>
        <w:t xml:space="preserve">  де </w:t>
      </w:r>
      <w:proofErr w:type="spellStart"/>
      <w:r w:rsidRPr="00073170">
        <w:rPr>
          <w:rFonts w:ascii="Times New Roman" w:hAnsi="Times New Roman"/>
          <w:sz w:val="28"/>
          <w:szCs w:val="28"/>
        </w:rPr>
        <w:t>Шаван</w:t>
      </w:r>
      <w:proofErr w:type="spellEnd"/>
      <w:r w:rsidRPr="00073170">
        <w:rPr>
          <w:rFonts w:ascii="Times New Roman" w:hAnsi="Times New Roman"/>
          <w:sz w:val="28"/>
          <w:szCs w:val="28"/>
        </w:rPr>
        <w:t>. «Надежда».</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4)</w:t>
      </w:r>
      <w:r w:rsidRPr="00073170">
        <w:rPr>
          <w:rFonts w:ascii="Times New Roman" w:hAnsi="Times New Roman"/>
          <w:b/>
          <w:sz w:val="28"/>
          <w:szCs w:val="28"/>
        </w:rPr>
        <w:t xml:space="preserve"> </w:t>
      </w:r>
      <w:r w:rsidRPr="00073170">
        <w:rPr>
          <w:rFonts w:ascii="Times New Roman" w:hAnsi="Times New Roman"/>
          <w:sz w:val="28"/>
          <w:szCs w:val="28"/>
        </w:rPr>
        <w:t>Рассказать об</w:t>
      </w:r>
      <w:r w:rsidRPr="00073170">
        <w:rPr>
          <w:rFonts w:ascii="Times New Roman" w:hAnsi="Times New Roman"/>
          <w:b/>
          <w:sz w:val="28"/>
          <w:szCs w:val="28"/>
        </w:rPr>
        <w:t xml:space="preserve"> </w:t>
      </w:r>
      <w:r w:rsidRPr="00073170">
        <w:rPr>
          <w:rFonts w:ascii="Times New Roman" w:hAnsi="Times New Roman"/>
          <w:sz w:val="28"/>
          <w:szCs w:val="28"/>
        </w:rPr>
        <w:t>обращение Поля Гогена  к примитивным истокам с их колдовством и чародейками. Гоген «Откуда мы? Кто мы? Куда мы идем?» (1897).</w:t>
      </w:r>
      <w:r w:rsidRPr="00073170">
        <w:rPr>
          <w:rFonts w:ascii="Times New Roman" w:hAnsi="Times New Roman"/>
          <w:i/>
          <w:sz w:val="28"/>
          <w:szCs w:val="28"/>
        </w:rPr>
        <w:t xml:space="preserve"> </w:t>
      </w:r>
      <w:r w:rsidRPr="00073170">
        <w:rPr>
          <w:rFonts w:ascii="Times New Roman" w:hAnsi="Times New Roman"/>
          <w:sz w:val="28"/>
          <w:szCs w:val="28"/>
        </w:rPr>
        <w:t>Синтетический символизм Гогена стремился к объединению духа с существом декоративности</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5)</w:t>
      </w:r>
      <w:r w:rsidRPr="00073170">
        <w:rPr>
          <w:rFonts w:ascii="Times New Roman" w:hAnsi="Times New Roman"/>
          <w:i/>
          <w:sz w:val="28"/>
          <w:szCs w:val="28"/>
        </w:rPr>
        <w:t xml:space="preserve"> </w:t>
      </w:r>
      <w:r w:rsidRPr="00073170">
        <w:rPr>
          <w:rFonts w:ascii="Times New Roman" w:hAnsi="Times New Roman"/>
          <w:sz w:val="28"/>
          <w:szCs w:val="28"/>
        </w:rPr>
        <w:t>Познакомить с деятельностью группы</w:t>
      </w:r>
      <w:r w:rsidRPr="00073170">
        <w:rPr>
          <w:rFonts w:ascii="Times New Roman" w:hAnsi="Times New Roman"/>
          <w:i/>
          <w:sz w:val="28"/>
          <w:szCs w:val="28"/>
        </w:rPr>
        <w:t xml:space="preserve"> </w:t>
      </w:r>
      <w:r w:rsidRPr="00073170">
        <w:rPr>
          <w:rFonts w:ascii="Times New Roman" w:hAnsi="Times New Roman"/>
          <w:sz w:val="28"/>
          <w:szCs w:val="28"/>
        </w:rPr>
        <w:t>«</w:t>
      </w:r>
      <w:proofErr w:type="spellStart"/>
      <w:r w:rsidRPr="00073170">
        <w:rPr>
          <w:rFonts w:ascii="Times New Roman" w:hAnsi="Times New Roman"/>
          <w:sz w:val="28"/>
          <w:szCs w:val="28"/>
        </w:rPr>
        <w:t>Наби</w:t>
      </w:r>
      <w:proofErr w:type="spellEnd"/>
      <w:r w:rsidRPr="00073170">
        <w:rPr>
          <w:rFonts w:ascii="Times New Roman" w:hAnsi="Times New Roman"/>
          <w:sz w:val="28"/>
          <w:szCs w:val="28"/>
        </w:rPr>
        <w:t xml:space="preserve">» («Пророк») и его лидером Пьером </w:t>
      </w:r>
      <w:proofErr w:type="spellStart"/>
      <w:r w:rsidRPr="00073170">
        <w:rPr>
          <w:rFonts w:ascii="Times New Roman" w:hAnsi="Times New Roman"/>
          <w:sz w:val="28"/>
          <w:szCs w:val="28"/>
        </w:rPr>
        <w:t>Боннаром</w:t>
      </w:r>
      <w:proofErr w:type="spellEnd"/>
      <w:r w:rsidRPr="00073170">
        <w:rPr>
          <w:rFonts w:ascii="Times New Roman" w:hAnsi="Times New Roman"/>
          <w:sz w:val="28"/>
          <w:szCs w:val="28"/>
        </w:rPr>
        <w:t>; с</w:t>
      </w:r>
      <w:r w:rsidRPr="00073170">
        <w:rPr>
          <w:rFonts w:ascii="Times New Roman" w:hAnsi="Times New Roman"/>
          <w:b/>
          <w:sz w:val="28"/>
          <w:szCs w:val="28"/>
        </w:rPr>
        <w:t xml:space="preserve"> </w:t>
      </w:r>
      <w:r w:rsidRPr="00073170">
        <w:rPr>
          <w:rFonts w:ascii="Times New Roman" w:hAnsi="Times New Roman"/>
          <w:sz w:val="28"/>
          <w:szCs w:val="28"/>
        </w:rPr>
        <w:t xml:space="preserve">манифестом вдохновителя группы Мориса </w:t>
      </w:r>
      <w:proofErr w:type="spellStart"/>
      <w:r w:rsidRPr="00073170">
        <w:rPr>
          <w:rFonts w:ascii="Times New Roman" w:hAnsi="Times New Roman"/>
          <w:sz w:val="28"/>
          <w:szCs w:val="28"/>
        </w:rPr>
        <w:t>Дени</w:t>
      </w:r>
      <w:proofErr w:type="spellEnd"/>
      <w:r w:rsidRPr="00073170">
        <w:rPr>
          <w:rFonts w:ascii="Times New Roman" w:hAnsi="Times New Roman"/>
          <w:sz w:val="28"/>
          <w:szCs w:val="28"/>
        </w:rPr>
        <w:t xml:space="preserve"> (1890): подлинное произведение искусства на службе мысли должно быть декоративным, субъективным и произвольным. Рассказать о том, что </w:t>
      </w:r>
      <w:proofErr w:type="spellStart"/>
      <w:r w:rsidRPr="00073170">
        <w:rPr>
          <w:rFonts w:ascii="Times New Roman" w:hAnsi="Times New Roman"/>
          <w:sz w:val="28"/>
          <w:szCs w:val="28"/>
        </w:rPr>
        <w:t>набиды</w:t>
      </w:r>
      <w:proofErr w:type="spellEnd"/>
      <w:r w:rsidRPr="00073170">
        <w:rPr>
          <w:rFonts w:ascii="Times New Roman" w:hAnsi="Times New Roman"/>
          <w:sz w:val="28"/>
          <w:szCs w:val="28"/>
        </w:rPr>
        <w:t xml:space="preserve"> интересовались не только литературой, но и религиозной философией и музыкой, японской графикой и примитивной скульптурой. Морис </w:t>
      </w:r>
      <w:proofErr w:type="spellStart"/>
      <w:r w:rsidRPr="00073170">
        <w:rPr>
          <w:rFonts w:ascii="Times New Roman" w:hAnsi="Times New Roman"/>
          <w:sz w:val="28"/>
          <w:szCs w:val="28"/>
        </w:rPr>
        <w:t>Дени</w:t>
      </w:r>
      <w:proofErr w:type="spellEnd"/>
      <w:r w:rsidRPr="00073170">
        <w:rPr>
          <w:rFonts w:ascii="Times New Roman" w:hAnsi="Times New Roman"/>
          <w:sz w:val="28"/>
          <w:szCs w:val="28"/>
        </w:rPr>
        <w:t xml:space="preserve"> «Пейзаж с зелеными деревьями» (1893). Пьер </w:t>
      </w:r>
      <w:proofErr w:type="spellStart"/>
      <w:r w:rsidRPr="00073170">
        <w:rPr>
          <w:rFonts w:ascii="Times New Roman" w:hAnsi="Times New Roman"/>
          <w:sz w:val="28"/>
          <w:szCs w:val="28"/>
        </w:rPr>
        <w:t>Боннар</w:t>
      </w:r>
      <w:proofErr w:type="spellEnd"/>
      <w:r w:rsidRPr="00073170">
        <w:rPr>
          <w:rFonts w:ascii="Times New Roman" w:hAnsi="Times New Roman"/>
          <w:sz w:val="28"/>
          <w:szCs w:val="28"/>
        </w:rPr>
        <w:t xml:space="preserve"> «Партия в крокет» (1892).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6). Рассказать о единственной крупной выставке символистов во Франции «Роза + Крест» (1892 – 1897), после которой вся Европа почувствовала влияние символизма. Символизм отражал страх художников и интеллектуалов перед новым миром науки и машины, миром, в котором не было уже места Богу. Это проявилось в пессимистических воспоминаниях, в декадентском спиритуализме, в потоке декоративных эффектов</w:t>
      </w:r>
      <w:r w:rsidRPr="00073170">
        <w:rPr>
          <w:rFonts w:ascii="Times New Roman" w:hAnsi="Times New Roman"/>
          <w:i/>
          <w:sz w:val="28"/>
          <w:szCs w:val="28"/>
        </w:rPr>
        <w:t>.</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В заключение определить, что  символизм заложил основу творческим исканиям сюрреалистов, повлиял на абстрактные теории Кандинского, </w:t>
      </w:r>
      <w:proofErr w:type="gramStart"/>
      <w:r w:rsidRPr="00073170">
        <w:rPr>
          <w:rFonts w:ascii="Times New Roman" w:hAnsi="Times New Roman"/>
          <w:sz w:val="28"/>
          <w:szCs w:val="28"/>
        </w:rPr>
        <w:t>Клее</w:t>
      </w:r>
      <w:proofErr w:type="gramEnd"/>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подготовить сообщения об одном из направлений в искусстве XX века (</w:t>
      </w:r>
      <w:proofErr w:type="spellStart"/>
      <w:r w:rsidRPr="00073170">
        <w:rPr>
          <w:rFonts w:ascii="Times New Roman" w:hAnsi="Times New Roman"/>
          <w:sz w:val="28"/>
          <w:szCs w:val="28"/>
        </w:rPr>
        <w:t>фовизме</w:t>
      </w:r>
      <w:proofErr w:type="spellEnd"/>
      <w:r w:rsidRPr="00073170">
        <w:rPr>
          <w:rFonts w:ascii="Times New Roman" w:hAnsi="Times New Roman"/>
          <w:sz w:val="28"/>
          <w:szCs w:val="28"/>
        </w:rPr>
        <w:t>, экспрессионизме, футуризме, кубизме, абстракционизме, дадаизме и сюрреализме).</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10.3.</w:t>
      </w:r>
      <w:r w:rsidRPr="00073170">
        <w:rPr>
          <w:rFonts w:ascii="Times New Roman" w:hAnsi="Times New Roman"/>
          <w:b/>
          <w:sz w:val="28"/>
          <w:szCs w:val="28"/>
        </w:rPr>
        <w:tab/>
        <w:t>Стили и направления  начала XX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понятие об эволюции художественных стилей и направлений в зарубежном искусстве ХХ века, отходе от реализма, провозглашении независимости искусства от действительности.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Объяснить причины возникновения различных формалистических течений: кубизма, абстракционизма, сюрреализма и других направлений, быструю смену их;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А). </w:t>
      </w:r>
      <w:proofErr w:type="spellStart"/>
      <w:r w:rsidRPr="00073170">
        <w:rPr>
          <w:rFonts w:ascii="Times New Roman" w:hAnsi="Times New Roman"/>
          <w:sz w:val="28"/>
          <w:szCs w:val="28"/>
        </w:rPr>
        <w:t>Фовизм</w:t>
      </w:r>
      <w:proofErr w:type="spellEnd"/>
      <w:r w:rsidRPr="00073170">
        <w:rPr>
          <w:rFonts w:ascii="Times New Roman" w:hAnsi="Times New Roman"/>
          <w:sz w:val="28"/>
          <w:szCs w:val="28"/>
        </w:rPr>
        <w:t xml:space="preserve"> – первое художественное течение в ХХ веке. А. Марке, А. </w:t>
      </w:r>
      <w:proofErr w:type="spellStart"/>
      <w:r w:rsidRPr="00073170">
        <w:rPr>
          <w:rFonts w:ascii="Times New Roman" w:hAnsi="Times New Roman"/>
          <w:sz w:val="28"/>
          <w:szCs w:val="28"/>
        </w:rPr>
        <w:t>Матисс</w:t>
      </w:r>
      <w:proofErr w:type="spellEnd"/>
      <w:r w:rsidRPr="00073170">
        <w:rPr>
          <w:rFonts w:ascii="Times New Roman" w:hAnsi="Times New Roman"/>
          <w:sz w:val="28"/>
          <w:szCs w:val="28"/>
        </w:rPr>
        <w:t xml:space="preserve">, А. Дерен.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Б). Экспрессионизм. Объединения «Мост» и «Синий всадник» в Германии.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В). Футуризм </w:t>
      </w:r>
      <w:proofErr w:type="spellStart"/>
      <w:r w:rsidRPr="00073170">
        <w:rPr>
          <w:rFonts w:ascii="Times New Roman" w:hAnsi="Times New Roman"/>
          <w:sz w:val="28"/>
          <w:szCs w:val="28"/>
        </w:rPr>
        <w:t>Маринетти</w:t>
      </w:r>
      <w:proofErr w:type="spellEnd"/>
      <w:r w:rsidRPr="00073170">
        <w:rPr>
          <w:rFonts w:ascii="Times New Roman" w:hAnsi="Times New Roman"/>
          <w:sz w:val="28"/>
          <w:szCs w:val="28"/>
        </w:rPr>
        <w:t xml:space="preserve">, Умберто </w:t>
      </w:r>
      <w:proofErr w:type="spellStart"/>
      <w:r w:rsidRPr="00073170">
        <w:rPr>
          <w:rFonts w:ascii="Times New Roman" w:hAnsi="Times New Roman"/>
          <w:sz w:val="28"/>
          <w:szCs w:val="28"/>
        </w:rPr>
        <w:t>Боччони</w:t>
      </w:r>
      <w:proofErr w:type="spellEnd"/>
      <w:r w:rsidRPr="00073170">
        <w:rPr>
          <w:rFonts w:ascii="Times New Roman" w:hAnsi="Times New Roman"/>
          <w:sz w:val="28"/>
          <w:szCs w:val="28"/>
        </w:rPr>
        <w:t xml:space="preserve">, Карло </w:t>
      </w:r>
      <w:proofErr w:type="spellStart"/>
      <w:r w:rsidRPr="00073170">
        <w:rPr>
          <w:rFonts w:ascii="Times New Roman" w:hAnsi="Times New Roman"/>
          <w:sz w:val="28"/>
          <w:szCs w:val="28"/>
        </w:rPr>
        <w:t>Карра</w:t>
      </w:r>
      <w:proofErr w:type="spellEnd"/>
      <w:r w:rsidRPr="00073170">
        <w:rPr>
          <w:rFonts w:ascii="Times New Roman" w:hAnsi="Times New Roman"/>
          <w:sz w:val="28"/>
          <w:szCs w:val="28"/>
        </w:rPr>
        <w:t xml:space="preserve">  и др.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Г). Кубизм.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 Сюрреализм в творчестве Сальвадора Дали, Ив Танги, Андре </w:t>
      </w:r>
      <w:proofErr w:type="spellStart"/>
      <w:r w:rsidRPr="00073170">
        <w:rPr>
          <w:rFonts w:ascii="Times New Roman" w:hAnsi="Times New Roman"/>
          <w:sz w:val="28"/>
          <w:szCs w:val="28"/>
        </w:rPr>
        <w:t>Массона</w:t>
      </w:r>
      <w:proofErr w:type="spellEnd"/>
      <w:r w:rsidRPr="00073170">
        <w:rPr>
          <w:rFonts w:ascii="Times New Roman" w:hAnsi="Times New Roman"/>
          <w:sz w:val="28"/>
          <w:szCs w:val="28"/>
        </w:rPr>
        <w:t xml:space="preserve"> и др.</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словарная работа: «</w:t>
      </w:r>
      <w:proofErr w:type="spellStart"/>
      <w:r w:rsidRPr="00073170">
        <w:rPr>
          <w:rFonts w:ascii="Times New Roman" w:hAnsi="Times New Roman"/>
          <w:sz w:val="28"/>
          <w:szCs w:val="28"/>
        </w:rPr>
        <w:t>фовизм</w:t>
      </w:r>
      <w:proofErr w:type="spellEnd"/>
      <w:r w:rsidRPr="00073170">
        <w:rPr>
          <w:rFonts w:ascii="Times New Roman" w:hAnsi="Times New Roman"/>
          <w:sz w:val="28"/>
          <w:szCs w:val="28"/>
        </w:rPr>
        <w:t>», «экспрессионизм», «футуризм», «кубизм», «сюрреализм»; записать названия основных работ.</w:t>
      </w:r>
    </w:p>
    <w:p w:rsidR="00663F37" w:rsidRDefault="00663F37" w:rsidP="00663F37">
      <w:pPr>
        <w:pStyle w:val="a7"/>
        <w:ind w:firstLine="284"/>
        <w:jc w:val="both"/>
        <w:rPr>
          <w:rFonts w:ascii="Times New Roman" w:hAnsi="Times New Roman"/>
          <w:b/>
          <w:sz w:val="28"/>
          <w:szCs w:val="28"/>
        </w:rPr>
      </w:pPr>
    </w:p>
    <w:p w:rsidR="00663F37" w:rsidRDefault="00663F37" w:rsidP="00663F37">
      <w:pPr>
        <w:pStyle w:val="a7"/>
        <w:ind w:firstLine="284"/>
        <w:jc w:val="both"/>
        <w:rPr>
          <w:rFonts w:ascii="Times New Roman" w:hAnsi="Times New Roman"/>
          <w:b/>
          <w:sz w:val="28"/>
          <w:szCs w:val="28"/>
        </w:rPr>
      </w:pPr>
    </w:p>
    <w:p w:rsidR="00663F37" w:rsidRDefault="00663F37" w:rsidP="00663F37">
      <w:pPr>
        <w:pStyle w:val="a7"/>
        <w:ind w:firstLine="284"/>
        <w:jc w:val="both"/>
        <w:rPr>
          <w:rFonts w:ascii="Times New Roman" w:hAnsi="Times New Roman"/>
          <w:b/>
          <w:sz w:val="28"/>
          <w:szCs w:val="28"/>
        </w:rPr>
      </w:pP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lastRenderedPageBreak/>
        <w:t>10.4.</w:t>
      </w:r>
      <w:r w:rsidRPr="00073170">
        <w:rPr>
          <w:rFonts w:ascii="Times New Roman" w:hAnsi="Times New Roman"/>
          <w:b/>
          <w:sz w:val="28"/>
          <w:szCs w:val="28"/>
        </w:rPr>
        <w:tab/>
      </w:r>
      <w:proofErr w:type="spellStart"/>
      <w:r w:rsidRPr="00073170">
        <w:rPr>
          <w:rFonts w:ascii="Times New Roman" w:hAnsi="Times New Roman"/>
          <w:b/>
          <w:sz w:val="28"/>
          <w:szCs w:val="28"/>
        </w:rPr>
        <w:t>Матисс</w:t>
      </w:r>
      <w:proofErr w:type="spellEnd"/>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выдающемся художнике ХХ века Анри </w:t>
      </w:r>
      <w:proofErr w:type="spellStart"/>
      <w:r w:rsidRPr="00073170">
        <w:rPr>
          <w:rFonts w:ascii="Times New Roman" w:hAnsi="Times New Roman"/>
          <w:sz w:val="28"/>
          <w:szCs w:val="28"/>
        </w:rPr>
        <w:t>Матиссе</w:t>
      </w:r>
      <w:proofErr w:type="spellEnd"/>
      <w:r w:rsidRPr="00073170">
        <w:rPr>
          <w:rFonts w:ascii="Times New Roman" w:hAnsi="Times New Roman"/>
          <w:sz w:val="28"/>
          <w:szCs w:val="28"/>
        </w:rPr>
        <w:t>, открывшем новые возможности цвета, таящуюся в нем лучистую энергию.</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красочным, оптимистическим, декоративным характером его творчества. «Танец», «Музыка» (1909 – 1910). «Семейный портрет» (1911). Натюрморты и портреты </w:t>
      </w:r>
      <w:proofErr w:type="spellStart"/>
      <w:r w:rsidRPr="00073170">
        <w:rPr>
          <w:rFonts w:ascii="Times New Roman" w:hAnsi="Times New Roman"/>
          <w:sz w:val="28"/>
          <w:szCs w:val="28"/>
        </w:rPr>
        <w:t>Матисса</w:t>
      </w:r>
      <w:proofErr w:type="spellEnd"/>
      <w:r w:rsidRPr="00073170">
        <w:rPr>
          <w:rFonts w:ascii="Times New Roman" w:hAnsi="Times New Roman"/>
          <w:sz w:val="28"/>
          <w:szCs w:val="28"/>
        </w:rPr>
        <w:t xml:space="preserve">: «Красные рыбы» (1911), «Натюрморт с раковиной» (1940), «Цыганка» (1906), «Марокканский триптих» (1912).  </w:t>
      </w:r>
      <w:proofErr w:type="spellStart"/>
      <w:r w:rsidRPr="00073170">
        <w:rPr>
          <w:rFonts w:ascii="Times New Roman" w:hAnsi="Times New Roman"/>
          <w:sz w:val="28"/>
          <w:szCs w:val="28"/>
        </w:rPr>
        <w:t>Декупажи</w:t>
      </w:r>
      <w:proofErr w:type="spellEnd"/>
      <w:r w:rsidRPr="00073170">
        <w:rPr>
          <w:rFonts w:ascii="Times New Roman" w:hAnsi="Times New Roman"/>
          <w:sz w:val="28"/>
          <w:szCs w:val="28"/>
        </w:rPr>
        <w:t xml:space="preserve">. «Икар», «Джаз» и др. Просмотр художественно-публицистического фильма о творчестве </w:t>
      </w:r>
      <w:proofErr w:type="spellStart"/>
      <w:r w:rsidRPr="00073170">
        <w:rPr>
          <w:rFonts w:ascii="Times New Roman" w:hAnsi="Times New Roman"/>
          <w:sz w:val="28"/>
          <w:szCs w:val="28"/>
        </w:rPr>
        <w:t>Матисса</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сообщение о художнике; копирование понравившейся работы.</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10.5. Пикассо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Сформировать представление о творчестве выдающегося художника ХХ века, оставившего знаковые произведения во всех направлениях живописи этого периода.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Познакомить с творческим путем художника; раскрыть гуманизм лучших работ. Познакомить с особенностями различных периодов деятельности. «</w:t>
      </w:r>
      <w:proofErr w:type="spellStart"/>
      <w:r w:rsidRPr="00073170">
        <w:rPr>
          <w:rFonts w:ascii="Times New Roman" w:hAnsi="Times New Roman"/>
          <w:sz w:val="28"/>
          <w:szCs w:val="28"/>
        </w:rPr>
        <w:t>Голубой</w:t>
      </w:r>
      <w:proofErr w:type="spellEnd"/>
      <w:r w:rsidRPr="00073170">
        <w:rPr>
          <w:rFonts w:ascii="Times New Roman" w:hAnsi="Times New Roman"/>
          <w:sz w:val="28"/>
          <w:szCs w:val="28"/>
        </w:rPr>
        <w:t>» и «</w:t>
      </w:r>
      <w:proofErr w:type="spellStart"/>
      <w:r w:rsidRPr="00073170">
        <w:rPr>
          <w:rFonts w:ascii="Times New Roman" w:hAnsi="Times New Roman"/>
          <w:sz w:val="28"/>
          <w:szCs w:val="28"/>
        </w:rPr>
        <w:t>розовый</w:t>
      </w:r>
      <w:proofErr w:type="spellEnd"/>
      <w:r w:rsidRPr="00073170">
        <w:rPr>
          <w:rFonts w:ascii="Times New Roman" w:hAnsi="Times New Roman"/>
          <w:sz w:val="28"/>
          <w:szCs w:val="28"/>
        </w:rPr>
        <w:t>» периоды. «Старик нищий с мальчиком», «Бедняки на берегу моря», «Девочка на шаре». Период кубизма. «</w:t>
      </w:r>
      <w:proofErr w:type="spellStart"/>
      <w:r w:rsidRPr="00073170">
        <w:rPr>
          <w:rFonts w:ascii="Times New Roman" w:hAnsi="Times New Roman"/>
          <w:sz w:val="28"/>
          <w:szCs w:val="28"/>
        </w:rPr>
        <w:t>Авиньонские</w:t>
      </w:r>
      <w:proofErr w:type="spellEnd"/>
      <w:r w:rsidRPr="00073170">
        <w:rPr>
          <w:rFonts w:ascii="Times New Roman" w:hAnsi="Times New Roman"/>
          <w:sz w:val="28"/>
          <w:szCs w:val="28"/>
        </w:rPr>
        <w:t xml:space="preserve"> девицы» (1908), «Облокотившийся Арлекин» (1909). Аналитический и синтетический кубизм. «Портрет Вильгельма Удэ» (1910). «Скрипка, висящая на стене» (1903). Тема быка в творчестве художника после поездки в Испанию в 30-х годах. «Натюрморт с Минотавром» (1938). Обличение античеловеческой сущности фашизма: «</w:t>
      </w:r>
      <w:proofErr w:type="spellStart"/>
      <w:r w:rsidRPr="00073170">
        <w:rPr>
          <w:rFonts w:ascii="Times New Roman" w:hAnsi="Times New Roman"/>
          <w:sz w:val="28"/>
          <w:szCs w:val="28"/>
        </w:rPr>
        <w:t>Герника</w:t>
      </w:r>
      <w:proofErr w:type="spellEnd"/>
      <w:r w:rsidRPr="00073170">
        <w:rPr>
          <w:rFonts w:ascii="Times New Roman" w:hAnsi="Times New Roman"/>
          <w:sz w:val="28"/>
          <w:szCs w:val="28"/>
        </w:rPr>
        <w:t>» (1937). Античная тема в творчестве художника: «Туалет» (1906), «Радость жизни» (1946). Графика: «Голубь мира», «Лицо мира».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 xml:space="preserve">Самостоятельная работа: </w:t>
      </w:r>
      <w:r w:rsidRPr="00073170">
        <w:rPr>
          <w:rFonts w:ascii="Times New Roman" w:hAnsi="Times New Roman"/>
          <w:sz w:val="28"/>
          <w:szCs w:val="28"/>
        </w:rPr>
        <w:t>сделать презентацию на тему «Творчество Пикассо».</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Абстрактное искусство</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об абстракции и абстрактном искусстве – одном из кардинальных художественных открытий ХХ века.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На примере творческих работ художников В. В. Кандинского, К. С. Малевича, В. Е. Татлина и Пита </w:t>
      </w:r>
      <w:proofErr w:type="spellStart"/>
      <w:r w:rsidRPr="00073170">
        <w:rPr>
          <w:rFonts w:ascii="Times New Roman" w:hAnsi="Times New Roman"/>
          <w:sz w:val="28"/>
          <w:szCs w:val="28"/>
        </w:rPr>
        <w:t>Мондриана</w:t>
      </w:r>
      <w:proofErr w:type="spellEnd"/>
      <w:r w:rsidRPr="00073170">
        <w:rPr>
          <w:rFonts w:ascii="Times New Roman" w:hAnsi="Times New Roman"/>
          <w:sz w:val="28"/>
          <w:szCs w:val="28"/>
        </w:rPr>
        <w:t xml:space="preserve"> рассказать об абстрактном искусстве и его роли в искусстве ХХ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словарная работа: «супрематизм», «</w:t>
      </w:r>
      <w:proofErr w:type="spellStart"/>
      <w:r w:rsidRPr="00073170">
        <w:rPr>
          <w:rFonts w:ascii="Times New Roman" w:hAnsi="Times New Roman"/>
          <w:sz w:val="28"/>
          <w:szCs w:val="28"/>
        </w:rPr>
        <w:t>супрематическая</w:t>
      </w:r>
      <w:proofErr w:type="spellEnd"/>
      <w:r w:rsidRPr="00073170">
        <w:rPr>
          <w:rFonts w:ascii="Times New Roman" w:hAnsi="Times New Roman"/>
          <w:sz w:val="28"/>
          <w:szCs w:val="28"/>
        </w:rPr>
        <w:t xml:space="preserve"> композиция», «конструктивизм», «</w:t>
      </w:r>
      <w:proofErr w:type="spellStart"/>
      <w:r w:rsidRPr="00073170">
        <w:rPr>
          <w:rFonts w:ascii="Times New Roman" w:hAnsi="Times New Roman"/>
          <w:sz w:val="28"/>
          <w:szCs w:val="28"/>
        </w:rPr>
        <w:t>неопластицизм</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 xml:space="preserve">Контрольная работа «Искусство Западной Европы конца XIX – начала </w:t>
      </w:r>
      <w:r w:rsidRPr="00073170">
        <w:rPr>
          <w:rFonts w:ascii="Times New Roman" w:hAnsi="Times New Roman"/>
          <w:b/>
          <w:sz w:val="28"/>
          <w:szCs w:val="28"/>
          <w:lang w:val="en-US"/>
        </w:rPr>
        <w:t>XX</w:t>
      </w:r>
      <w:r w:rsidRPr="00073170">
        <w:rPr>
          <w:rFonts w:ascii="Times New Roman" w:hAnsi="Times New Roman"/>
          <w:b/>
          <w:sz w:val="28"/>
          <w:szCs w:val="28"/>
        </w:rPr>
        <w:t xml:space="preserve"> века»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Раскрыть, что художественная культура </w:t>
      </w:r>
      <w:r w:rsidRPr="00073170">
        <w:rPr>
          <w:rFonts w:ascii="Times New Roman" w:hAnsi="Times New Roman"/>
          <w:sz w:val="28"/>
          <w:szCs w:val="28"/>
          <w:lang w:val="en-US"/>
        </w:rPr>
        <w:t>XX</w:t>
      </w:r>
      <w:r w:rsidRPr="00073170">
        <w:rPr>
          <w:rFonts w:ascii="Times New Roman" w:hAnsi="Times New Roman"/>
          <w:sz w:val="28"/>
          <w:szCs w:val="28"/>
        </w:rPr>
        <w:t xml:space="preserve"> столетия – одна из самых сложных для исследования в истории всей мировой культуры. Сформировать понятия об авангарде и  авангардистских течениях.</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 Показать связь авангарда с особенностями исторической обстановки в мире –   потрясениями, катастрофичностью сознания представителей мировой культуры, процессами глобализации.</w:t>
      </w:r>
    </w:p>
    <w:p w:rsidR="00663F37" w:rsidRPr="00073170" w:rsidRDefault="00663F37" w:rsidP="00663F37">
      <w:pPr>
        <w:pStyle w:val="a7"/>
        <w:ind w:firstLine="284"/>
        <w:jc w:val="both"/>
        <w:rPr>
          <w:rFonts w:ascii="Times New Roman" w:hAnsi="Times New Roman"/>
          <w:b/>
          <w:sz w:val="28"/>
          <w:szCs w:val="28"/>
        </w:rPr>
      </w:pP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РАЗДЕЛ 11. РУССКОЕ ИСКУССТВО КОНЦА XIX - НАЧАЛА XX ВЕКА</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11.1.</w:t>
      </w:r>
      <w:r w:rsidRPr="00073170">
        <w:rPr>
          <w:rFonts w:ascii="Times New Roman" w:hAnsi="Times New Roman"/>
          <w:b/>
          <w:sz w:val="28"/>
          <w:szCs w:val="28"/>
        </w:rPr>
        <w:tab/>
        <w:t>Константин Коровин и Валентин Серов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Дать представление о деятельности двух художников, в чьем творчестве ярко отразились  переломные моменты искусства конца XIX – начала XX века.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А). Рассказать о дружбе двух различных по темпераменту художников, о связи с деятельностью мамонтовского кружка, который был своеобразной кузницей идей и форм нового русского искусства.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Б). Познакомить с работами К. Коровина - яркого представителя русского импрессионизма; увидеть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образа;  отметить роль  художника  в изменении отношения к этюду, который после него стал восприниматься как самостоятельное произведение искусства.  «Зимой» (1894). «Париж. Бульвар Капуцинок». (1911). «Рыбы, вино и фрукты» (1916).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В). Познакомить  с этапными для русского искусства и творчества В. Серова работами: «Девочка с персиками» - ознаменовала поворот от критического реализма передвижников к «реализму поэтическому»; юность, весна жизни – тема произведения; жанровый синтез как важная для искусства конца XIX века тенденция. «Девушка, освещенная солнцем» - образец импрессионистической живописи. Парадные портреты Ермоловой, Шаляпина  несут черты символизма в трактовке героя как одинокого гения, героической личности, способной увлекать массы. Парадный портрет  Орловой – образец модной картинки в стиле модерн и острая характеристика определенного типа личности. «Похищение Европы» - поиск  законов художественной трансформации реальности, соответствовавшей устремлению молодого поколения художников.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sz w:val="28"/>
          <w:szCs w:val="28"/>
        </w:rPr>
        <w:t>Сделать вывод о том, что произведения, относящиеся к последним годам жизни, созданы как бы разными художниками,  но отражают основную черту искусства конца XIX - начала XX века: переход от метода прямого изображения действительности в формах самой действительности к методу поиска художественного образа и формы, косвенно выражающих содержание современности.</w:t>
      </w:r>
      <w:r w:rsidRPr="00073170">
        <w:rPr>
          <w:rFonts w:ascii="Times New Roman" w:hAnsi="Times New Roman"/>
          <w:b/>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перечислить в тетради основные произведения художников; сделать описание одной понравившейся работы.</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11.2. Михаил Врубель</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творчестве М. Врубеля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lastRenderedPageBreak/>
        <w:t xml:space="preserve">Кратко познакомить с фактами биографии; обратить внимание на особенность почерка художника, колорита; отметить абсолютное чувство ритма, линии, цвета; рассказать о том, что мир образов Врубеля появлялся из его фантазий; что он работал сразу, по воображению, а не с натуры; образам  героев часто придавал свои черты; «работал, как дышал».  «Девочка на фоне персидского ковра» (1886). Иллюстрации к поэме М. Ю. Лермонтова «Демон»: «Не плачь, дитя, не плачь напрасно», «Тамара и Демон». Картины «Демон (сидящий)» (1890), «Демон поверженный» (1902), «Портрет С.И. Мамонтова» (1897), «К ночи» (1900), «Пан» (1899), «Царевна-лебедь» (1900), «Сирень» (1900).  Декоративные панно «Испания» (1894) и «Венеция» (1893). Скульптуры «Волхова» и «Мизгирь». Эскизы декоративных блюд, камина для Абрамцева. Декорации к операм Н. Римского-Корсакова.  Костюмы для театральных образов жены художника: «Царевна Волхова» (1898). Графические листы «Автопортрет», «Букет сирени».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Сделать вывод о том, что универсализм дарования, беспредельная фантазия, необычайная страстность отличают Врубеля от его современников.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перечислить в тетради основные произведения художника; посмотреть в Интернете иллюстрации; найти материал о художнике – символисте </w:t>
      </w:r>
      <w:proofErr w:type="spellStart"/>
      <w:r w:rsidRPr="00073170">
        <w:rPr>
          <w:rFonts w:ascii="Times New Roman" w:hAnsi="Times New Roman"/>
          <w:sz w:val="28"/>
          <w:szCs w:val="28"/>
        </w:rPr>
        <w:t>Борисове-Мусатове</w:t>
      </w:r>
      <w:proofErr w:type="spellEnd"/>
      <w:r w:rsidRPr="00073170">
        <w:rPr>
          <w:rFonts w:ascii="Times New Roman" w:hAnsi="Times New Roman"/>
          <w:sz w:val="28"/>
          <w:szCs w:val="28"/>
        </w:rPr>
        <w:t>, собрать информацию и записать в  тетради сообщение о картине «Водоем».</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11.3. «Мир искусства»</w:t>
      </w:r>
      <w:r w:rsidRPr="00073170">
        <w:rPr>
          <w:rFonts w:ascii="Times New Roman" w:hAnsi="Times New Roman"/>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художественном объединении «Мир искусства» как о крупном эстетическом явлении русской культуры рубежа веков, утвердившем в искусстве новые вкусы и проблематику, вернувшем искусству – на самом высоком профессиональном уровне – утраченные формы книжной графики; о создателях  театрально-декоративной живописи, приобретшей их усилиями европейское признание, «открывших» заново русское искусство XVIII века.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1). Кратко рассказать о формировании объединения из кружка одноклассников, изучавших самостоятельно искусство и решивших на своем опыте, что путем умелого воздействия можно воспитывать вкусы широких слоев русского общества, прежде всего, через знакомство с произведениями мирового искусства. Эта благородная просветительская задача стала главной в их деятельности.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2). Раскрыть эстетическую позицию группы: все, что любит и чему поклоняется художник в прошлом и настоящем, имеет право быть воплощенным в искусстве, независимо от злобы дня; единственным чистым источником красоты является само искусство.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3) Познакомить с воплощением мечты о соединении различных искусств (живописи, литературы, музыки, театра) на практике, создание журнала в 1899 году, проведение регулярных выставок под эгидой «Мира искусства».</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 4). Раскрыть роль С. Дягилева – мецената и организатора выставок, а впоследствии  – организатора гастролей русского балета и оперы за границей.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lastRenderedPageBreak/>
        <w:t xml:space="preserve">5). Познакомить с программными произведениями ведущих художников объединения.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К. Сомов - портрет художницы Мартыновой «Дама в </w:t>
      </w:r>
      <w:proofErr w:type="spellStart"/>
      <w:proofErr w:type="gramStart"/>
      <w:r w:rsidRPr="00073170">
        <w:rPr>
          <w:rFonts w:ascii="Times New Roman" w:hAnsi="Times New Roman"/>
          <w:sz w:val="28"/>
          <w:szCs w:val="28"/>
        </w:rPr>
        <w:t>голубом</w:t>
      </w:r>
      <w:proofErr w:type="spellEnd"/>
      <w:proofErr w:type="gramEnd"/>
      <w:r w:rsidRPr="00073170">
        <w:rPr>
          <w:rFonts w:ascii="Times New Roman" w:hAnsi="Times New Roman"/>
          <w:sz w:val="28"/>
          <w:szCs w:val="28"/>
        </w:rPr>
        <w:t xml:space="preserve">» (1897 – 1900).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А. Бенуа «Прогулка короля» (1906). А.Бенуа. Графическое оформление «Медного всадника» (1903 – 1922). </w:t>
      </w:r>
    </w:p>
    <w:p w:rsidR="00663F37" w:rsidRPr="00073170" w:rsidRDefault="00663F37" w:rsidP="00663F37">
      <w:pPr>
        <w:pStyle w:val="a7"/>
        <w:ind w:firstLine="284"/>
        <w:jc w:val="both"/>
        <w:rPr>
          <w:rFonts w:ascii="Times New Roman" w:hAnsi="Times New Roman"/>
          <w:sz w:val="28"/>
          <w:szCs w:val="28"/>
        </w:rPr>
      </w:pPr>
      <w:proofErr w:type="spellStart"/>
      <w:r w:rsidRPr="00073170">
        <w:rPr>
          <w:rFonts w:ascii="Times New Roman" w:hAnsi="Times New Roman"/>
          <w:sz w:val="28"/>
          <w:szCs w:val="28"/>
        </w:rPr>
        <w:t>Л.Бакст</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Terror</w:t>
      </w:r>
      <w:proofErr w:type="spellEnd"/>
      <w:r w:rsidRPr="00073170">
        <w:rPr>
          <w:rFonts w:ascii="Times New Roman" w:hAnsi="Times New Roman"/>
          <w:sz w:val="28"/>
          <w:szCs w:val="28"/>
        </w:rPr>
        <w:t xml:space="preserve"> </w:t>
      </w:r>
      <w:proofErr w:type="spellStart"/>
      <w:r w:rsidRPr="00073170">
        <w:rPr>
          <w:rFonts w:ascii="Times New Roman" w:hAnsi="Times New Roman"/>
          <w:sz w:val="28"/>
          <w:szCs w:val="28"/>
        </w:rPr>
        <w:t>antiguus</w:t>
      </w:r>
      <w:proofErr w:type="spellEnd"/>
      <w:r w:rsidRPr="00073170">
        <w:rPr>
          <w:rFonts w:ascii="Times New Roman" w:hAnsi="Times New Roman"/>
          <w:sz w:val="28"/>
          <w:szCs w:val="28"/>
        </w:rPr>
        <w:t>», декорации и костюмы к «</w:t>
      </w:r>
      <w:proofErr w:type="spellStart"/>
      <w:r w:rsidRPr="00073170">
        <w:rPr>
          <w:rFonts w:ascii="Times New Roman" w:hAnsi="Times New Roman"/>
          <w:sz w:val="28"/>
          <w:szCs w:val="28"/>
        </w:rPr>
        <w:t>Шехерезаде</w:t>
      </w:r>
      <w:proofErr w:type="spellEnd"/>
      <w:r w:rsidRPr="00073170">
        <w:rPr>
          <w:rFonts w:ascii="Times New Roman" w:hAnsi="Times New Roman"/>
          <w:sz w:val="28"/>
          <w:szCs w:val="28"/>
        </w:rPr>
        <w:t xml:space="preserve">» Римского-Корсакова, «Жар-птице» Стравинского (1900).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Е. Лансере «Императрица Елизавета Петровна в Царском Селе» (1905).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М. </w:t>
      </w:r>
      <w:proofErr w:type="spellStart"/>
      <w:r w:rsidRPr="00073170">
        <w:rPr>
          <w:rFonts w:ascii="Times New Roman" w:hAnsi="Times New Roman"/>
          <w:sz w:val="28"/>
          <w:szCs w:val="28"/>
        </w:rPr>
        <w:t>Добужинский</w:t>
      </w:r>
      <w:proofErr w:type="spellEnd"/>
      <w:r w:rsidRPr="00073170">
        <w:rPr>
          <w:rFonts w:ascii="Times New Roman" w:hAnsi="Times New Roman"/>
          <w:sz w:val="28"/>
          <w:szCs w:val="28"/>
        </w:rPr>
        <w:t xml:space="preserve"> «Человек в очках» (1905-1906).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Н. Рерих «Заморские гости» (1901).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Б. Кустодиев «Купчиха за чаем» (1918), «Масленица».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сделать запись в тетради о целях и задачах объединения «Мира искусства»; посмотреть по Интернету иллюстрации работ художников; перечислить в тетради главные произведения. </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11.4.</w:t>
      </w:r>
      <w:r w:rsidRPr="00073170">
        <w:rPr>
          <w:rFonts w:ascii="Times New Roman" w:hAnsi="Times New Roman"/>
          <w:b/>
          <w:sz w:val="28"/>
          <w:szCs w:val="28"/>
        </w:rPr>
        <w:tab/>
        <w:t>«Союз русских художников»</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деятельности «Союза русских художников», который сыграл значительную роль в отечественном изобразительном искусстве и имел воздействие на формирование советской живописной школы.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Познакомить с историей объединения. Рассказать о национальном пейзаже как об основном жанре художников «Союза русских художников». Выявить  своеобразие «русского импрессионизма» в живописи и скульптуре.  Познакомить с работами И. Э. Грабаря, обратив внимание на  интерес художника к разложению видимого цвета на спектральные, чистые цвета. Выявить повышенное декоративное чувство цвета в работах  Ф. А. Малявина. Познакомить с работами К. Ф. </w:t>
      </w:r>
      <w:proofErr w:type="spellStart"/>
      <w:r w:rsidRPr="00073170">
        <w:rPr>
          <w:rFonts w:ascii="Times New Roman" w:hAnsi="Times New Roman"/>
          <w:sz w:val="28"/>
          <w:szCs w:val="28"/>
        </w:rPr>
        <w:t>Юона</w:t>
      </w:r>
      <w:proofErr w:type="spellEnd"/>
      <w:r w:rsidRPr="00073170">
        <w:rPr>
          <w:rFonts w:ascii="Times New Roman" w:hAnsi="Times New Roman"/>
          <w:sz w:val="28"/>
          <w:szCs w:val="28"/>
        </w:rPr>
        <w:t xml:space="preserve">, С. Ю. Жуковского, которых привлекала задача создания образа старинных русских городов. Увидеть романтическое настроение картины А. А. Рылова «Зеленый шум» (1904). Познакомить с работами </w:t>
      </w:r>
      <w:proofErr w:type="spellStart"/>
      <w:r w:rsidRPr="00073170">
        <w:rPr>
          <w:rFonts w:ascii="Times New Roman" w:hAnsi="Times New Roman"/>
          <w:sz w:val="28"/>
          <w:szCs w:val="28"/>
        </w:rPr>
        <w:t>Паоло</w:t>
      </w:r>
      <w:proofErr w:type="spellEnd"/>
      <w:r w:rsidRPr="00073170">
        <w:rPr>
          <w:rFonts w:ascii="Times New Roman" w:hAnsi="Times New Roman"/>
          <w:sz w:val="28"/>
          <w:szCs w:val="28"/>
        </w:rPr>
        <w:t xml:space="preserve"> Трубецкого – одного из ярких представителей импрессионизма в скульптуре.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Визуальный ряд: </w:t>
      </w:r>
      <w:proofErr w:type="gramStart"/>
      <w:r w:rsidRPr="00073170">
        <w:rPr>
          <w:rFonts w:ascii="Times New Roman" w:hAnsi="Times New Roman"/>
          <w:sz w:val="28"/>
          <w:szCs w:val="28"/>
        </w:rPr>
        <w:t xml:space="preserve">И. Э. Грабарь «Сентябрьский снег» (1903), «Февральская лазурь» (1904), «Мартовский снег» (1904); Ф. А. Малявин «Вихрь» (1906), «Крестьянская девушка» (1910-е), «Гости» (1914); К. Ф. </w:t>
      </w:r>
      <w:proofErr w:type="spellStart"/>
      <w:r w:rsidRPr="00073170">
        <w:rPr>
          <w:rFonts w:ascii="Times New Roman" w:hAnsi="Times New Roman"/>
          <w:sz w:val="28"/>
          <w:szCs w:val="28"/>
        </w:rPr>
        <w:t>Юон</w:t>
      </w:r>
      <w:proofErr w:type="spellEnd"/>
      <w:r w:rsidRPr="00073170">
        <w:rPr>
          <w:rFonts w:ascii="Times New Roman" w:hAnsi="Times New Roman"/>
          <w:sz w:val="28"/>
          <w:szCs w:val="28"/>
        </w:rPr>
        <w:t xml:space="preserve"> «Мартовское солнце» (1915), «Троицкая лавра зимой» (1910); С. Ю. Жуковский «Брошенная терраса» (1911), «Радостный май» (1912), «Плотина» (1909); П. Трубецкой «Дети» (1900).</w:t>
      </w:r>
      <w:proofErr w:type="gramEnd"/>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w:t>
      </w:r>
      <w:proofErr w:type="spellStart"/>
      <w:r w:rsidRPr="00073170">
        <w:rPr>
          <w:rFonts w:ascii="Times New Roman" w:hAnsi="Times New Roman"/>
          <w:sz w:val="28"/>
          <w:szCs w:val="28"/>
        </w:rPr>
        <w:t>Голубкиной</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b/>
          <w:sz w:val="28"/>
          <w:szCs w:val="28"/>
        </w:rPr>
        <w:t>11.5.</w:t>
      </w:r>
      <w:r w:rsidRPr="00073170">
        <w:rPr>
          <w:rFonts w:ascii="Times New Roman" w:hAnsi="Times New Roman"/>
          <w:b/>
          <w:sz w:val="28"/>
          <w:szCs w:val="28"/>
        </w:rPr>
        <w:tab/>
        <w:t>«</w:t>
      </w:r>
      <w:proofErr w:type="spellStart"/>
      <w:r w:rsidRPr="00073170">
        <w:rPr>
          <w:rFonts w:ascii="Times New Roman" w:hAnsi="Times New Roman"/>
          <w:b/>
          <w:sz w:val="28"/>
          <w:szCs w:val="28"/>
        </w:rPr>
        <w:t>Голубая</w:t>
      </w:r>
      <w:proofErr w:type="spellEnd"/>
      <w:r w:rsidRPr="00073170">
        <w:rPr>
          <w:rFonts w:ascii="Times New Roman" w:hAnsi="Times New Roman"/>
          <w:b/>
          <w:sz w:val="28"/>
          <w:szCs w:val="28"/>
        </w:rPr>
        <w:t xml:space="preserve"> роза»</w:t>
      </w:r>
      <w:r w:rsidRPr="00073170">
        <w:rPr>
          <w:rFonts w:ascii="Times New Roman" w:hAnsi="Times New Roman"/>
          <w:i/>
          <w:sz w:val="28"/>
          <w:szCs w:val="28"/>
        </w:rPr>
        <w:t xml:space="preserve">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«русском символизме».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Рассказать о выставке последователей </w:t>
      </w:r>
      <w:proofErr w:type="spellStart"/>
      <w:r w:rsidRPr="00073170">
        <w:rPr>
          <w:rFonts w:ascii="Times New Roman" w:hAnsi="Times New Roman"/>
          <w:sz w:val="28"/>
          <w:szCs w:val="28"/>
        </w:rPr>
        <w:t>Борисова-Мусатова</w:t>
      </w:r>
      <w:proofErr w:type="spellEnd"/>
      <w:r w:rsidRPr="00073170">
        <w:rPr>
          <w:rFonts w:ascii="Times New Roman" w:hAnsi="Times New Roman"/>
          <w:sz w:val="28"/>
          <w:szCs w:val="28"/>
        </w:rPr>
        <w:t xml:space="preserve"> под названием «</w:t>
      </w:r>
      <w:proofErr w:type="spellStart"/>
      <w:r w:rsidRPr="00073170">
        <w:rPr>
          <w:rFonts w:ascii="Times New Roman" w:hAnsi="Times New Roman"/>
          <w:sz w:val="28"/>
          <w:szCs w:val="28"/>
        </w:rPr>
        <w:t>Голубая</w:t>
      </w:r>
      <w:proofErr w:type="spellEnd"/>
      <w:r w:rsidRPr="00073170">
        <w:rPr>
          <w:rFonts w:ascii="Times New Roman" w:hAnsi="Times New Roman"/>
          <w:sz w:val="28"/>
          <w:szCs w:val="28"/>
        </w:rPr>
        <w:t xml:space="preserve"> роза», о синтезе искусств, о воздействии на художников </w:t>
      </w:r>
      <w:r w:rsidRPr="00073170">
        <w:rPr>
          <w:rFonts w:ascii="Times New Roman" w:hAnsi="Times New Roman"/>
          <w:sz w:val="28"/>
          <w:szCs w:val="28"/>
        </w:rPr>
        <w:lastRenderedPageBreak/>
        <w:t xml:space="preserve">стилистики символизма и модерна (плоскостно-декоративная стилизация форм, прихотливость линейных ритмов); рассмотреть единство и особенности творчества лидеров.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А). Познакомить с деятельностью ведущего художника П. Кузнецова, создавшего декоративное панно-картину, в которой стремился отойти от житейской конкретности, показать единство человека и природы, устойчивость вечного круговорота жизни и природы, рождение в этой гармонии человеческой души. Отметить обращение к классическим традициям мирового искусства в поисках своего большого стиля.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Б). Познакомить с деятельностью М. С. Сарьяна, создавшего в пейзажах образ экзотического Востока: Ирана, Египта, Турции.  Отметить, что ориентальные произведения Сарьяна с их цветовыми контрастами появились раньше работ </w:t>
      </w:r>
      <w:proofErr w:type="spellStart"/>
      <w:r w:rsidRPr="00073170">
        <w:rPr>
          <w:rFonts w:ascii="Times New Roman" w:hAnsi="Times New Roman"/>
          <w:sz w:val="28"/>
          <w:szCs w:val="28"/>
        </w:rPr>
        <w:t>Матисса</w:t>
      </w:r>
      <w:proofErr w:type="spellEnd"/>
      <w:r w:rsidRPr="00073170">
        <w:rPr>
          <w:rFonts w:ascii="Times New Roman" w:hAnsi="Times New Roman"/>
          <w:sz w:val="28"/>
          <w:szCs w:val="28"/>
        </w:rPr>
        <w:t>. Обратить внимание на жизнерадостный характер декоративных полотен художника. Сделать предварительный вывод о том, что Кузнецов и Сарьян разными путями создавали поэтический образ красочно-богатого мира, один – опираясь на традиции древнерусского искусства иконы, другой – древнеармянской миниатюры. В период «</w:t>
      </w:r>
      <w:proofErr w:type="spellStart"/>
      <w:r w:rsidRPr="00073170">
        <w:rPr>
          <w:rFonts w:ascii="Times New Roman" w:hAnsi="Times New Roman"/>
          <w:sz w:val="28"/>
          <w:szCs w:val="28"/>
        </w:rPr>
        <w:t>Голубой</w:t>
      </w:r>
      <w:proofErr w:type="spellEnd"/>
      <w:r w:rsidRPr="00073170">
        <w:rPr>
          <w:rFonts w:ascii="Times New Roman" w:hAnsi="Times New Roman"/>
          <w:sz w:val="28"/>
          <w:szCs w:val="28"/>
        </w:rPr>
        <w:t xml:space="preserve"> розы» их объединял интерес к ориентальным мотивам, символические тенденции. </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В). Познакомить с остро-декоративными натюрмортами, театральной фантастикой, лубочной стилизацией станковых картин Н. Н. Сапунова и Н. Н. Судейкина. </w:t>
      </w:r>
    </w:p>
    <w:p w:rsidR="00663F37" w:rsidRPr="00073170" w:rsidRDefault="00663F37" w:rsidP="00663F37">
      <w:pPr>
        <w:pStyle w:val="a7"/>
        <w:ind w:firstLine="284"/>
        <w:jc w:val="both"/>
        <w:rPr>
          <w:rFonts w:ascii="Times New Roman" w:hAnsi="Times New Roman"/>
          <w:i/>
          <w:sz w:val="28"/>
          <w:szCs w:val="28"/>
        </w:rPr>
      </w:pPr>
      <w:r w:rsidRPr="00073170">
        <w:rPr>
          <w:rFonts w:ascii="Times New Roman" w:hAnsi="Times New Roman"/>
          <w:sz w:val="28"/>
          <w:szCs w:val="28"/>
        </w:rPr>
        <w:t>Визуальный ряд: П. Кузнецов «</w:t>
      </w:r>
      <w:proofErr w:type="spellStart"/>
      <w:r w:rsidRPr="00073170">
        <w:rPr>
          <w:rFonts w:ascii="Times New Roman" w:hAnsi="Times New Roman"/>
          <w:sz w:val="28"/>
          <w:szCs w:val="28"/>
        </w:rPr>
        <w:t>Голубой</w:t>
      </w:r>
      <w:proofErr w:type="spellEnd"/>
      <w:r w:rsidRPr="00073170">
        <w:rPr>
          <w:rFonts w:ascii="Times New Roman" w:hAnsi="Times New Roman"/>
          <w:sz w:val="28"/>
          <w:szCs w:val="28"/>
        </w:rPr>
        <w:t xml:space="preserve"> фонтан» (1905), «Мираж в степи» (1912), «Вечер в степи» (1912); М. Сарьян «Улица. Полдень. Константинополь» (1910), «Идущая женщина» (1911), «Финиковая пальма» (1911); С. Ю. Судейкин «Пионы» (1908), «Маскарад» (1907); Н. Н. Сапунов «Цветы и фарфор» (1914); дополнительно:  Феофан Грек «Троица»; фреска церкви Спаса Преображения в Великом Новгороде.</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перечислить в тетради основные произведения художников; посмотреть в Интернете иллюстрации.</w:t>
      </w:r>
    </w:p>
    <w:p w:rsidR="00663F37" w:rsidRPr="00073170" w:rsidRDefault="00663F37" w:rsidP="00663F37">
      <w:pPr>
        <w:pStyle w:val="a7"/>
        <w:ind w:firstLine="284"/>
        <w:jc w:val="both"/>
        <w:rPr>
          <w:rFonts w:ascii="Times New Roman" w:hAnsi="Times New Roman"/>
          <w:b/>
          <w:sz w:val="28"/>
          <w:szCs w:val="28"/>
        </w:rPr>
      </w:pPr>
      <w:r w:rsidRPr="00073170">
        <w:rPr>
          <w:rFonts w:ascii="Times New Roman" w:hAnsi="Times New Roman"/>
          <w:b/>
          <w:sz w:val="28"/>
          <w:szCs w:val="28"/>
        </w:rPr>
        <w:t>11.6. Ранний русский авангард</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 xml:space="preserve">Сформировать представление о художественном объединении «Бубновый валет» и их окружении - как о художниках России начала ХХ века, избравших путь постимпрессионизма, поклонниках примитивного народного искусства, кубизма и </w:t>
      </w:r>
      <w:proofErr w:type="spellStart"/>
      <w:r w:rsidRPr="00073170">
        <w:rPr>
          <w:rFonts w:ascii="Times New Roman" w:hAnsi="Times New Roman"/>
          <w:sz w:val="28"/>
          <w:szCs w:val="28"/>
        </w:rPr>
        <w:t>фовизма</w:t>
      </w:r>
      <w:proofErr w:type="spellEnd"/>
      <w:r w:rsidRPr="00073170">
        <w:rPr>
          <w:rFonts w:ascii="Times New Roman" w:hAnsi="Times New Roman"/>
          <w:sz w:val="28"/>
          <w:szCs w:val="28"/>
        </w:rPr>
        <w:t>.</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sz w:val="28"/>
          <w:szCs w:val="28"/>
        </w:rPr>
        <w:t>Кратко охарактеризовать причины возникновения объединения; познакомить с составом участников,  с целями и задачами  художественного объединения, выступавшего яростными противником предшествующего искусства. Выявить принципы деятельности: отвержение всего смутного, таинственного, недосказанного в искусстве; утверждение предмета и предметности; интенсивность цвета. Рассказать о натюрморте как любимом жанре «</w:t>
      </w:r>
      <w:proofErr w:type="spellStart"/>
      <w:r w:rsidRPr="00073170">
        <w:rPr>
          <w:rFonts w:ascii="Times New Roman" w:hAnsi="Times New Roman"/>
          <w:sz w:val="28"/>
          <w:szCs w:val="28"/>
        </w:rPr>
        <w:t>бубново-валетовцев</w:t>
      </w:r>
      <w:proofErr w:type="spellEnd"/>
      <w:r w:rsidRPr="00073170">
        <w:rPr>
          <w:rFonts w:ascii="Times New Roman" w:hAnsi="Times New Roman"/>
          <w:sz w:val="28"/>
          <w:szCs w:val="28"/>
        </w:rPr>
        <w:t>», отметить подчеркнутую плоскость холста, ритм цветовых пятен.</w:t>
      </w:r>
      <w:r w:rsidRPr="00073170">
        <w:rPr>
          <w:rFonts w:ascii="Times New Roman" w:hAnsi="Times New Roman"/>
          <w:i/>
          <w:sz w:val="28"/>
          <w:szCs w:val="28"/>
        </w:rPr>
        <w:t xml:space="preserve">  </w:t>
      </w:r>
      <w:r w:rsidRPr="00073170">
        <w:rPr>
          <w:rFonts w:ascii="Times New Roman" w:hAnsi="Times New Roman"/>
          <w:sz w:val="28"/>
          <w:szCs w:val="28"/>
        </w:rPr>
        <w:t xml:space="preserve">И. И. Машков «Синие сливы» (1910), «Натюрморт с камелией» (1913); П. П. </w:t>
      </w:r>
      <w:proofErr w:type="spellStart"/>
      <w:r w:rsidRPr="00073170">
        <w:rPr>
          <w:rFonts w:ascii="Times New Roman" w:hAnsi="Times New Roman"/>
          <w:sz w:val="28"/>
          <w:szCs w:val="28"/>
        </w:rPr>
        <w:t>Кончаловский</w:t>
      </w:r>
      <w:proofErr w:type="spellEnd"/>
      <w:r w:rsidRPr="00073170">
        <w:rPr>
          <w:rFonts w:ascii="Times New Roman" w:hAnsi="Times New Roman"/>
          <w:sz w:val="28"/>
          <w:szCs w:val="28"/>
        </w:rPr>
        <w:t xml:space="preserve"> «Агава» (1916), «Сухие краски» (1913); А. В. Куприн «Натюрморт с книгами и свечой» (1911-1912). </w:t>
      </w:r>
      <w:r w:rsidRPr="00073170">
        <w:rPr>
          <w:rFonts w:ascii="Times New Roman" w:hAnsi="Times New Roman"/>
          <w:sz w:val="28"/>
          <w:szCs w:val="28"/>
        </w:rPr>
        <w:lastRenderedPageBreak/>
        <w:t xml:space="preserve">Познакомить с портретами, построенными на  выделении в образе какой-нибудь одной яркой черты.   П.П. </w:t>
      </w:r>
      <w:proofErr w:type="spellStart"/>
      <w:r w:rsidRPr="00073170">
        <w:rPr>
          <w:rFonts w:ascii="Times New Roman" w:hAnsi="Times New Roman"/>
          <w:sz w:val="28"/>
          <w:szCs w:val="28"/>
        </w:rPr>
        <w:t>Кончаловский</w:t>
      </w:r>
      <w:proofErr w:type="spellEnd"/>
      <w:r w:rsidRPr="00073170">
        <w:rPr>
          <w:rFonts w:ascii="Times New Roman" w:hAnsi="Times New Roman"/>
          <w:sz w:val="28"/>
          <w:szCs w:val="28"/>
        </w:rPr>
        <w:t xml:space="preserve">  - портрет  Г. </w:t>
      </w:r>
      <w:proofErr w:type="spellStart"/>
      <w:r w:rsidRPr="00073170">
        <w:rPr>
          <w:rFonts w:ascii="Times New Roman" w:hAnsi="Times New Roman"/>
          <w:sz w:val="28"/>
          <w:szCs w:val="28"/>
        </w:rPr>
        <w:t>Якулова</w:t>
      </w:r>
      <w:proofErr w:type="spellEnd"/>
      <w:r w:rsidRPr="00073170">
        <w:rPr>
          <w:rFonts w:ascii="Times New Roman" w:hAnsi="Times New Roman"/>
          <w:sz w:val="28"/>
          <w:szCs w:val="28"/>
        </w:rPr>
        <w:t xml:space="preserve">  (1910), «Матадор </w:t>
      </w:r>
      <w:proofErr w:type="spellStart"/>
      <w:r w:rsidRPr="00073170">
        <w:rPr>
          <w:rFonts w:ascii="Times New Roman" w:hAnsi="Times New Roman"/>
          <w:sz w:val="28"/>
          <w:szCs w:val="28"/>
        </w:rPr>
        <w:t>Мануэль</w:t>
      </w:r>
      <w:proofErr w:type="spellEnd"/>
      <w:r w:rsidRPr="00073170">
        <w:rPr>
          <w:rFonts w:ascii="Times New Roman" w:hAnsi="Times New Roman"/>
          <w:sz w:val="28"/>
          <w:szCs w:val="28"/>
        </w:rPr>
        <w:t xml:space="preserve"> Гарт» (1910); И. И. Машков «Портрет дамы с фазаном» (1911).  Выявить сходные черты работ художников в трактовке образов с народным лубком, вывеской, росписью изразцов. Рассказать о подоплеке тяги к примитивизму – поиск обретения непосредственности и целостности художественного восприятия. Познакомить с бунтарским творчеством  М. Ф. Ларионова, отметить обращение к предметам прозаичным и грубым, тусклым и не цветным, построенным на гармонии сближенных цветов. М. Ф. Ларионов «Отдыхающий солдат» (1911).  Показать работу Н. С. Гончаровой, работавшей в подобной стилистике</w:t>
      </w:r>
      <w:r w:rsidRPr="00073170">
        <w:rPr>
          <w:rFonts w:ascii="Times New Roman" w:hAnsi="Times New Roman"/>
          <w:i/>
          <w:sz w:val="28"/>
          <w:szCs w:val="28"/>
        </w:rPr>
        <w:t xml:space="preserve">. </w:t>
      </w:r>
      <w:r w:rsidRPr="00073170">
        <w:rPr>
          <w:rFonts w:ascii="Times New Roman" w:hAnsi="Times New Roman"/>
          <w:sz w:val="28"/>
          <w:szCs w:val="28"/>
        </w:rPr>
        <w:t xml:space="preserve">«Мытье холста» (1910).  Рассказать об обращении художницы к религиозному искусству, переосмыслении опыта иконописи.  Н. С. Гончарова «Четыре евангелиста». Выявить  влияние  на творчество художников «Бубнового валета» авангардных направлений: </w:t>
      </w:r>
      <w:proofErr w:type="spellStart"/>
      <w:r w:rsidRPr="00073170">
        <w:rPr>
          <w:rFonts w:ascii="Times New Roman" w:hAnsi="Times New Roman"/>
          <w:sz w:val="28"/>
          <w:szCs w:val="28"/>
        </w:rPr>
        <w:t>фовизма</w:t>
      </w:r>
      <w:proofErr w:type="spellEnd"/>
      <w:r w:rsidRPr="00073170">
        <w:rPr>
          <w:rFonts w:ascii="Times New Roman" w:hAnsi="Times New Roman"/>
          <w:sz w:val="28"/>
          <w:szCs w:val="28"/>
        </w:rPr>
        <w:t xml:space="preserve">, кубизма и футуризма. Познакомить с картинами  А. В. </w:t>
      </w:r>
      <w:proofErr w:type="spellStart"/>
      <w:r w:rsidRPr="00073170">
        <w:rPr>
          <w:rFonts w:ascii="Times New Roman" w:hAnsi="Times New Roman"/>
          <w:sz w:val="28"/>
          <w:szCs w:val="28"/>
        </w:rPr>
        <w:t>Лентулова</w:t>
      </w:r>
      <w:proofErr w:type="spellEnd"/>
      <w:r w:rsidRPr="00073170">
        <w:rPr>
          <w:rFonts w:ascii="Times New Roman" w:hAnsi="Times New Roman"/>
          <w:sz w:val="28"/>
          <w:szCs w:val="28"/>
        </w:rPr>
        <w:t xml:space="preserve"> «Звон. Колокольня Ивана Великого» (1915), «Василий Блаженный» (1915).  Обратить внимание на то, что обращение к языку авангардного искусства помогает художнику создать выразительный образ, гармония которого разрушена нервным восприятием современного человека, обусловленным индустриальными ритмами. Познакомить с работами М. Шагала «Я и деревня» (1911), «Над  Витебском» (1914), «Венчание» (1918), создававшего фантазии, близкие западному экспрессионизму и народному примитиву. Познакомить с работами К. Петрова-Водкина «Купание красного коня» (1912), «Мать» (1915), в произведениях которого материальность сочетается с почти </w:t>
      </w:r>
      <w:proofErr w:type="spellStart"/>
      <w:r w:rsidRPr="00073170">
        <w:rPr>
          <w:rFonts w:ascii="Times New Roman" w:hAnsi="Times New Roman"/>
          <w:sz w:val="28"/>
          <w:szCs w:val="28"/>
        </w:rPr>
        <w:t>фовистской</w:t>
      </w:r>
      <w:proofErr w:type="spellEnd"/>
      <w:r w:rsidRPr="00073170">
        <w:rPr>
          <w:rFonts w:ascii="Times New Roman" w:hAnsi="Times New Roman"/>
          <w:sz w:val="28"/>
          <w:szCs w:val="28"/>
        </w:rPr>
        <w:t xml:space="preserve"> яркостью цвета и приемами древнерусской иконописи.</w:t>
      </w:r>
    </w:p>
    <w:p w:rsidR="00663F37" w:rsidRPr="00073170" w:rsidRDefault="00663F37" w:rsidP="00663F37">
      <w:pPr>
        <w:pStyle w:val="a7"/>
        <w:ind w:firstLine="284"/>
        <w:jc w:val="both"/>
        <w:rPr>
          <w:rFonts w:ascii="Times New Roman" w:hAnsi="Times New Roman"/>
          <w:sz w:val="28"/>
          <w:szCs w:val="28"/>
        </w:rPr>
      </w:pPr>
      <w:r w:rsidRPr="00073170">
        <w:rPr>
          <w:rFonts w:ascii="Times New Roman" w:hAnsi="Times New Roman"/>
          <w:i/>
          <w:sz w:val="28"/>
          <w:szCs w:val="28"/>
        </w:rPr>
        <w:t>Самостоятельная работа:</w:t>
      </w:r>
      <w:r w:rsidRPr="00073170">
        <w:rPr>
          <w:rFonts w:ascii="Times New Roman" w:hAnsi="Times New Roman"/>
          <w:sz w:val="28"/>
          <w:szCs w:val="28"/>
        </w:rPr>
        <w:t xml:space="preserve"> посмотреть фильм «Русский авангард», записать название работ и имена их авторов, подробнее познакомиться с творчеством П. </w:t>
      </w:r>
      <w:proofErr w:type="spellStart"/>
      <w:r w:rsidRPr="00073170">
        <w:rPr>
          <w:rFonts w:ascii="Times New Roman" w:hAnsi="Times New Roman"/>
          <w:sz w:val="28"/>
          <w:szCs w:val="28"/>
        </w:rPr>
        <w:t>Филонова</w:t>
      </w:r>
      <w:proofErr w:type="spellEnd"/>
      <w:r w:rsidRPr="00073170">
        <w:rPr>
          <w:rFonts w:ascii="Times New Roman" w:hAnsi="Times New Roman"/>
          <w:sz w:val="28"/>
          <w:szCs w:val="28"/>
        </w:rPr>
        <w:t xml:space="preserve"> и К. Петрова-Водкина.</w:t>
      </w:r>
    </w:p>
    <w:p w:rsidR="00663F37" w:rsidRDefault="00663F37" w:rsidP="00663F37">
      <w:pPr>
        <w:spacing w:after="0" w:line="360" w:lineRule="auto"/>
        <w:ind w:firstLine="709"/>
        <w:jc w:val="both"/>
        <w:rPr>
          <w:rFonts w:ascii="Times New Roman" w:hAnsi="Times New Roman"/>
          <w:sz w:val="28"/>
        </w:rPr>
      </w:pPr>
    </w:p>
    <w:p w:rsidR="00663F37" w:rsidRDefault="00663F37" w:rsidP="00663F37">
      <w:pPr>
        <w:spacing w:after="0" w:line="360" w:lineRule="auto"/>
        <w:jc w:val="both"/>
        <w:outlineLvl w:val="0"/>
        <w:rPr>
          <w:rFonts w:ascii="Times New Roman" w:hAnsi="Times New Roman"/>
          <w:b/>
          <w:sz w:val="28"/>
        </w:rPr>
      </w:pPr>
      <w:r>
        <w:rPr>
          <w:rFonts w:ascii="Times New Roman" w:hAnsi="Times New Roman"/>
          <w:b/>
          <w:sz w:val="28"/>
        </w:rPr>
        <w:t>РАЗДЕЛ 12</w:t>
      </w:r>
      <w:r w:rsidRPr="002F7ECC">
        <w:rPr>
          <w:rFonts w:ascii="Times New Roman" w:hAnsi="Times New Roman"/>
          <w:b/>
          <w:sz w:val="28"/>
        </w:rPr>
        <w:t>. ИСКУССТВО СОВЕТСКОГО ПЕРИОДА</w:t>
      </w:r>
    </w:p>
    <w:p w:rsidR="00663F37" w:rsidRPr="00B02967" w:rsidRDefault="00663F37" w:rsidP="00663F37">
      <w:pPr>
        <w:spacing w:after="0" w:line="360" w:lineRule="auto"/>
        <w:jc w:val="both"/>
        <w:rPr>
          <w:rFonts w:ascii="Times New Roman" w:hAnsi="Times New Roman"/>
          <w:b/>
          <w:sz w:val="28"/>
          <w:szCs w:val="28"/>
        </w:rPr>
      </w:pPr>
      <w:r w:rsidRPr="00B02967">
        <w:rPr>
          <w:rFonts w:ascii="Times New Roman" w:hAnsi="Times New Roman"/>
          <w:b/>
          <w:sz w:val="28"/>
        </w:rPr>
        <w:t xml:space="preserve">12.1. </w:t>
      </w:r>
      <w:r w:rsidRPr="00B02967">
        <w:rPr>
          <w:rFonts w:ascii="Times New Roman" w:hAnsi="Times New Roman"/>
          <w:b/>
          <w:sz w:val="28"/>
          <w:szCs w:val="28"/>
        </w:rPr>
        <w:t>Искусство периода Октябрьской революции</w:t>
      </w:r>
      <w:r>
        <w:rPr>
          <w:rFonts w:ascii="Times New Roman" w:hAnsi="Times New Roman"/>
          <w:b/>
          <w:sz w:val="28"/>
          <w:szCs w:val="28"/>
        </w:rPr>
        <w:t xml:space="preserve"> и гражданской войны</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Сформировать представление о начале нового этапа в развитии культуры и искусства.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Первые мероприятия советской власти в области искусства и сохранения художественного наследия прошлого. Расцвет агитационного массового искусства. «Окна сатиры РОСТА». Плакаты М. М. Черемных и В. В. Маяковского. Творчество Д. С. </w:t>
      </w:r>
      <w:proofErr w:type="spellStart"/>
      <w:r w:rsidRPr="00004D92">
        <w:rPr>
          <w:rFonts w:ascii="Times New Roman" w:hAnsi="Times New Roman"/>
          <w:sz w:val="28"/>
          <w:szCs w:val="28"/>
        </w:rPr>
        <w:t>Моора</w:t>
      </w:r>
      <w:proofErr w:type="spellEnd"/>
      <w:r w:rsidRPr="00004D92">
        <w:rPr>
          <w:rFonts w:ascii="Times New Roman" w:hAnsi="Times New Roman"/>
          <w:sz w:val="28"/>
          <w:szCs w:val="28"/>
        </w:rPr>
        <w:t xml:space="preserve"> и В. Н. </w:t>
      </w:r>
      <w:proofErr w:type="spellStart"/>
      <w:r w:rsidRPr="00004D92">
        <w:rPr>
          <w:rFonts w:ascii="Times New Roman" w:hAnsi="Times New Roman"/>
          <w:sz w:val="28"/>
          <w:szCs w:val="28"/>
        </w:rPr>
        <w:t>Дени</w:t>
      </w:r>
      <w:proofErr w:type="spellEnd"/>
      <w:r w:rsidRPr="00004D92">
        <w:rPr>
          <w:rFonts w:ascii="Times New Roman" w:hAnsi="Times New Roman"/>
          <w:sz w:val="28"/>
          <w:szCs w:val="28"/>
        </w:rPr>
        <w:t xml:space="preserve">. Агитационный фарфор. Революционный пафос произведений Б. М. </w:t>
      </w:r>
      <w:proofErr w:type="spellStart"/>
      <w:r w:rsidRPr="00004D92">
        <w:rPr>
          <w:rFonts w:ascii="Times New Roman" w:hAnsi="Times New Roman"/>
          <w:sz w:val="28"/>
          <w:szCs w:val="28"/>
        </w:rPr>
        <w:t>Кустодиева</w:t>
      </w:r>
      <w:proofErr w:type="spellEnd"/>
      <w:r w:rsidRPr="00004D92">
        <w:rPr>
          <w:rFonts w:ascii="Times New Roman" w:hAnsi="Times New Roman"/>
          <w:sz w:val="28"/>
          <w:szCs w:val="28"/>
        </w:rPr>
        <w:t xml:space="preserve">, К. Ф. </w:t>
      </w:r>
      <w:proofErr w:type="spellStart"/>
      <w:r w:rsidRPr="00004D92">
        <w:rPr>
          <w:rFonts w:ascii="Times New Roman" w:hAnsi="Times New Roman"/>
          <w:sz w:val="28"/>
          <w:szCs w:val="28"/>
        </w:rPr>
        <w:t>Юона</w:t>
      </w:r>
      <w:proofErr w:type="spellEnd"/>
      <w:r w:rsidRPr="00004D92">
        <w:rPr>
          <w:rFonts w:ascii="Times New Roman" w:hAnsi="Times New Roman"/>
          <w:sz w:val="28"/>
          <w:szCs w:val="28"/>
        </w:rPr>
        <w:t>, А. А. Рылова.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i/>
          <w:sz w:val="28"/>
          <w:szCs w:val="28"/>
        </w:rPr>
        <w:t>Самостоятельная работа:</w:t>
      </w:r>
      <w:r w:rsidRPr="00004D92">
        <w:rPr>
          <w:rFonts w:ascii="Times New Roman" w:hAnsi="Times New Roman"/>
          <w:sz w:val="28"/>
          <w:szCs w:val="28"/>
        </w:rPr>
        <w:t xml:space="preserve"> записать названия работ, сделать сообщение о творчестве «Окон сатиры РОСТА» и деятельности В. Маяковского.</w:t>
      </w:r>
    </w:p>
    <w:p w:rsidR="00663F37" w:rsidRDefault="00663F37" w:rsidP="00663F37">
      <w:pPr>
        <w:pStyle w:val="a7"/>
        <w:jc w:val="both"/>
        <w:rPr>
          <w:rFonts w:ascii="Times New Roman" w:hAnsi="Times New Roman"/>
          <w:b/>
          <w:sz w:val="28"/>
          <w:szCs w:val="28"/>
        </w:rPr>
      </w:pP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lastRenderedPageBreak/>
        <w:t>12.2. «Четыре искусства», АХРР и ОСТ</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Сформировать представления об искусстве 20-х годов, когда появились объединения,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Кратко охарактеризовать сложившуюся историческую и социальную обстановку; познакомить с трудным положением художников </w:t>
      </w:r>
      <w:proofErr w:type="gramStart"/>
      <w:r w:rsidRPr="00004D92">
        <w:rPr>
          <w:rFonts w:ascii="Times New Roman" w:hAnsi="Times New Roman"/>
          <w:sz w:val="28"/>
          <w:szCs w:val="28"/>
        </w:rPr>
        <w:t>в первые</w:t>
      </w:r>
      <w:proofErr w:type="gramEnd"/>
      <w:r w:rsidRPr="00004D92">
        <w:rPr>
          <w:rFonts w:ascii="Times New Roman" w:hAnsi="Times New Roman"/>
          <w:sz w:val="28"/>
          <w:szCs w:val="28"/>
        </w:rPr>
        <w:t xml:space="preserve">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Рассказать о продолжении традиций реализма в обществе «Четыре искусства» и Ассоциации художников революционной России (АХРР); о новаторстве Общества станковистов (ОСТ), которых привлекал язык плаката и «монтажа», приема, взятого из кинематографа.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Визуальный ряд: Д. С. </w:t>
      </w:r>
      <w:proofErr w:type="spellStart"/>
      <w:r w:rsidRPr="00004D92">
        <w:rPr>
          <w:rFonts w:ascii="Times New Roman" w:hAnsi="Times New Roman"/>
          <w:sz w:val="28"/>
          <w:szCs w:val="28"/>
        </w:rPr>
        <w:t>Моор</w:t>
      </w:r>
      <w:proofErr w:type="spellEnd"/>
      <w:r w:rsidRPr="00004D92">
        <w:rPr>
          <w:rFonts w:ascii="Times New Roman" w:hAnsi="Times New Roman"/>
          <w:sz w:val="28"/>
          <w:szCs w:val="28"/>
        </w:rPr>
        <w:t xml:space="preserve"> «Красный подарок белому пану», плакат (1921). В. Н. </w:t>
      </w:r>
      <w:proofErr w:type="spellStart"/>
      <w:r w:rsidRPr="00004D92">
        <w:rPr>
          <w:rFonts w:ascii="Times New Roman" w:hAnsi="Times New Roman"/>
          <w:sz w:val="28"/>
          <w:szCs w:val="28"/>
        </w:rPr>
        <w:t>Дени</w:t>
      </w:r>
      <w:proofErr w:type="spellEnd"/>
      <w:r w:rsidRPr="00004D92">
        <w:rPr>
          <w:rFonts w:ascii="Times New Roman" w:hAnsi="Times New Roman"/>
          <w:sz w:val="28"/>
          <w:szCs w:val="28"/>
        </w:rPr>
        <w:t xml:space="preserve"> «Капитал», плакат (1919). Е.М. Чепцов «Заседание сельской ячейки» (1924). А. Рылов «В </w:t>
      </w:r>
      <w:proofErr w:type="spellStart"/>
      <w:r w:rsidRPr="00004D92">
        <w:rPr>
          <w:rFonts w:ascii="Times New Roman" w:hAnsi="Times New Roman"/>
          <w:sz w:val="28"/>
          <w:szCs w:val="28"/>
        </w:rPr>
        <w:t>голубом</w:t>
      </w:r>
      <w:proofErr w:type="spellEnd"/>
      <w:r w:rsidRPr="00004D92">
        <w:rPr>
          <w:rFonts w:ascii="Times New Roman" w:hAnsi="Times New Roman"/>
          <w:sz w:val="28"/>
          <w:szCs w:val="28"/>
        </w:rPr>
        <w:t xml:space="preserve"> просторе» (1918). М. Б. Греков «В отряд к Буденному» (1923), «Тачанка» (1925), «Трубачи Первой Конной» (1934).  Г. Г. Ряжский «Автопортрет» (1928). Касаткин «Делегатка» (1927), «Вузовка» (1926). А. А. Дейнека «Оборона Петрограда» (1928). К.</w:t>
      </w:r>
      <w:r w:rsidRPr="00004D92">
        <w:rPr>
          <w:rFonts w:ascii="Times New Roman" w:hAnsi="Times New Roman"/>
          <w:i/>
          <w:sz w:val="28"/>
          <w:szCs w:val="28"/>
        </w:rPr>
        <w:t xml:space="preserve"> </w:t>
      </w:r>
      <w:r w:rsidRPr="00004D92">
        <w:rPr>
          <w:rFonts w:ascii="Times New Roman" w:hAnsi="Times New Roman"/>
          <w:sz w:val="28"/>
          <w:szCs w:val="28"/>
        </w:rPr>
        <w:t xml:space="preserve">Петров-Водкин «Смерть комиссара» (1928), «1919 год. Тревога» (1934 – 1935), «Портрет Ахматовой» (1922). П. П. </w:t>
      </w:r>
      <w:proofErr w:type="spellStart"/>
      <w:r w:rsidRPr="00004D92">
        <w:rPr>
          <w:rFonts w:ascii="Times New Roman" w:hAnsi="Times New Roman"/>
          <w:sz w:val="28"/>
          <w:szCs w:val="28"/>
        </w:rPr>
        <w:t>Кончаловский</w:t>
      </w:r>
      <w:proofErr w:type="spellEnd"/>
      <w:r w:rsidRPr="00004D92">
        <w:rPr>
          <w:rFonts w:ascii="Times New Roman" w:hAnsi="Times New Roman"/>
          <w:sz w:val="28"/>
          <w:szCs w:val="28"/>
        </w:rPr>
        <w:t xml:space="preserve"> «Портрет Наталии Петровны </w:t>
      </w:r>
      <w:proofErr w:type="spellStart"/>
      <w:r w:rsidRPr="00004D92">
        <w:rPr>
          <w:rFonts w:ascii="Times New Roman" w:hAnsi="Times New Roman"/>
          <w:sz w:val="28"/>
          <w:szCs w:val="28"/>
        </w:rPr>
        <w:t>Кончаловской</w:t>
      </w:r>
      <w:proofErr w:type="spellEnd"/>
      <w:r w:rsidRPr="00004D92">
        <w:rPr>
          <w:rFonts w:ascii="Times New Roman" w:hAnsi="Times New Roman"/>
          <w:sz w:val="28"/>
          <w:szCs w:val="28"/>
        </w:rPr>
        <w:t>, дочери художника» (1925). И. Машков «</w:t>
      </w:r>
      <w:proofErr w:type="gramStart"/>
      <w:r w:rsidRPr="00004D92">
        <w:rPr>
          <w:rFonts w:ascii="Times New Roman" w:hAnsi="Times New Roman"/>
          <w:sz w:val="28"/>
          <w:szCs w:val="28"/>
        </w:rPr>
        <w:t>Снедь</w:t>
      </w:r>
      <w:proofErr w:type="gramEnd"/>
      <w:r w:rsidRPr="00004D92">
        <w:rPr>
          <w:rFonts w:ascii="Times New Roman" w:hAnsi="Times New Roman"/>
          <w:sz w:val="28"/>
          <w:szCs w:val="28"/>
        </w:rPr>
        <w:t xml:space="preserve"> московская. Мясо, дичь», «Хлебы. </w:t>
      </w:r>
      <w:proofErr w:type="gramStart"/>
      <w:r w:rsidRPr="00004D92">
        <w:rPr>
          <w:rFonts w:ascii="Times New Roman" w:hAnsi="Times New Roman"/>
          <w:sz w:val="28"/>
          <w:szCs w:val="28"/>
        </w:rPr>
        <w:t>Снедь</w:t>
      </w:r>
      <w:proofErr w:type="gramEnd"/>
      <w:r w:rsidRPr="00004D92">
        <w:rPr>
          <w:rFonts w:ascii="Times New Roman" w:hAnsi="Times New Roman"/>
          <w:sz w:val="28"/>
          <w:szCs w:val="28"/>
        </w:rPr>
        <w:t xml:space="preserve"> московская» (1924).</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i/>
          <w:sz w:val="28"/>
          <w:szCs w:val="28"/>
        </w:rPr>
        <w:t>Самостоятельная работа</w:t>
      </w:r>
      <w:r w:rsidRPr="00004D92">
        <w:rPr>
          <w:rFonts w:ascii="Times New Roman" w:hAnsi="Times New Roman"/>
          <w:sz w:val="28"/>
          <w:szCs w:val="28"/>
        </w:rPr>
        <w:t>: записать названия произведений, выделить главное в деятельности группировок «АХРР», «ОСТ», «4 искусства».</w:t>
      </w: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 Искусство 30-х годов</w:t>
      </w:r>
    </w:p>
    <w:p w:rsidR="00663F37" w:rsidRPr="00004D92" w:rsidRDefault="00663F37" w:rsidP="00663F37">
      <w:pPr>
        <w:pStyle w:val="a7"/>
        <w:jc w:val="both"/>
        <w:rPr>
          <w:rFonts w:ascii="Times New Roman" w:hAnsi="Times New Roman"/>
          <w:i/>
          <w:sz w:val="28"/>
          <w:szCs w:val="28"/>
        </w:rPr>
      </w:pPr>
      <w:r w:rsidRPr="00004D92">
        <w:rPr>
          <w:rFonts w:ascii="Times New Roman" w:hAnsi="Times New Roman"/>
          <w:sz w:val="28"/>
          <w:szCs w:val="28"/>
        </w:rPr>
        <w:t>Сформировать представление об искусстве 30-х годов.</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Познакомить с картинами историко-революционной тематики в творчестве Б. В. Иогансона: «На старом уральском заводе», «Допрос коммунистов»; отражение жизни советского народа в творчестве А. А. Дейнеки, А. А. </w:t>
      </w:r>
      <w:proofErr w:type="spellStart"/>
      <w:r w:rsidRPr="00004D92">
        <w:rPr>
          <w:rFonts w:ascii="Times New Roman" w:hAnsi="Times New Roman"/>
          <w:sz w:val="28"/>
          <w:szCs w:val="28"/>
        </w:rPr>
        <w:t>Пластова</w:t>
      </w:r>
      <w:proofErr w:type="spellEnd"/>
      <w:r w:rsidRPr="00004D92">
        <w:rPr>
          <w:rFonts w:ascii="Times New Roman" w:hAnsi="Times New Roman"/>
          <w:sz w:val="28"/>
          <w:szCs w:val="28"/>
        </w:rPr>
        <w:t xml:space="preserve">, К. Н. Истомина; тема спорта в творчестве А. А. Дейнеки, А. Н. </w:t>
      </w:r>
      <w:proofErr w:type="spellStart"/>
      <w:r w:rsidRPr="00004D92">
        <w:rPr>
          <w:rFonts w:ascii="Times New Roman" w:hAnsi="Times New Roman"/>
          <w:sz w:val="28"/>
          <w:szCs w:val="28"/>
        </w:rPr>
        <w:t>Самохвалова</w:t>
      </w:r>
      <w:proofErr w:type="spellEnd"/>
      <w:r w:rsidRPr="00004D92">
        <w:rPr>
          <w:rFonts w:ascii="Times New Roman" w:hAnsi="Times New Roman"/>
          <w:sz w:val="28"/>
          <w:szCs w:val="28"/>
        </w:rPr>
        <w:t xml:space="preserve">.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Рассказать о расцвете портретной живописи. Создание М. В. Нестеровым галереи портретов советской интеллигенции. Портретные работы П. Д. </w:t>
      </w:r>
      <w:proofErr w:type="spellStart"/>
      <w:r w:rsidRPr="00004D92">
        <w:rPr>
          <w:rFonts w:ascii="Times New Roman" w:hAnsi="Times New Roman"/>
          <w:sz w:val="28"/>
          <w:szCs w:val="28"/>
        </w:rPr>
        <w:t>Корина</w:t>
      </w:r>
      <w:proofErr w:type="spellEnd"/>
      <w:r w:rsidRPr="00004D92">
        <w:rPr>
          <w:rFonts w:ascii="Times New Roman" w:hAnsi="Times New Roman"/>
          <w:sz w:val="28"/>
          <w:szCs w:val="28"/>
        </w:rPr>
        <w:t xml:space="preserve">.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Познакомить с развитием пейзажной живописи. Городской пейзаж Ю.И. Пименова, пейзажи В. К. </w:t>
      </w:r>
      <w:proofErr w:type="spellStart"/>
      <w:r w:rsidRPr="00004D92">
        <w:rPr>
          <w:rFonts w:ascii="Times New Roman" w:hAnsi="Times New Roman"/>
          <w:sz w:val="28"/>
          <w:szCs w:val="28"/>
        </w:rPr>
        <w:t>Былыницкого-Бирули</w:t>
      </w:r>
      <w:proofErr w:type="spellEnd"/>
      <w:r w:rsidRPr="00004D92">
        <w:rPr>
          <w:rFonts w:ascii="Times New Roman" w:hAnsi="Times New Roman"/>
          <w:sz w:val="28"/>
          <w:szCs w:val="28"/>
        </w:rPr>
        <w:t xml:space="preserve">, Н. П. Крымова.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Натюрмо</w:t>
      </w:r>
      <w:proofErr w:type="gramStart"/>
      <w:r w:rsidRPr="00004D92">
        <w:rPr>
          <w:rFonts w:ascii="Times New Roman" w:hAnsi="Times New Roman"/>
          <w:sz w:val="28"/>
          <w:szCs w:val="28"/>
        </w:rPr>
        <w:t>рт в тв</w:t>
      </w:r>
      <w:proofErr w:type="gramEnd"/>
      <w:r w:rsidRPr="00004D92">
        <w:rPr>
          <w:rFonts w:ascii="Times New Roman" w:hAnsi="Times New Roman"/>
          <w:sz w:val="28"/>
          <w:szCs w:val="28"/>
        </w:rPr>
        <w:t xml:space="preserve">орчестве И. И. Машкова, П.П. </w:t>
      </w:r>
      <w:proofErr w:type="spellStart"/>
      <w:r w:rsidRPr="00004D92">
        <w:rPr>
          <w:rFonts w:ascii="Times New Roman" w:hAnsi="Times New Roman"/>
          <w:sz w:val="28"/>
          <w:szCs w:val="28"/>
        </w:rPr>
        <w:t>Кончаловского</w:t>
      </w:r>
      <w:proofErr w:type="spellEnd"/>
      <w:r w:rsidRPr="00004D92">
        <w:rPr>
          <w:rFonts w:ascii="Times New Roman" w:hAnsi="Times New Roman"/>
          <w:sz w:val="28"/>
          <w:szCs w:val="28"/>
        </w:rPr>
        <w:t xml:space="preserve">.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Рассказать о ведущем  значении реалистической книжной иллюстрации. В. А. Фаворский, Е.А. </w:t>
      </w:r>
      <w:proofErr w:type="spellStart"/>
      <w:r w:rsidRPr="00004D92">
        <w:rPr>
          <w:rFonts w:ascii="Times New Roman" w:hAnsi="Times New Roman"/>
          <w:sz w:val="28"/>
          <w:szCs w:val="28"/>
        </w:rPr>
        <w:t>Кибрик</w:t>
      </w:r>
      <w:proofErr w:type="spellEnd"/>
      <w:r w:rsidRPr="00004D92">
        <w:rPr>
          <w:rFonts w:ascii="Times New Roman" w:hAnsi="Times New Roman"/>
          <w:sz w:val="28"/>
          <w:szCs w:val="28"/>
        </w:rPr>
        <w:t xml:space="preserve">.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Расцвет монументальной скульптуры. Скульптурная группа В.И. Мухиной «Рабочий и колхозница» для советского павильона на Всемирной выставке в Париже (1937). Портретные работы В. И. Мухиной, С. Д. Лебедевой.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Строительство Московского метрополитена.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i/>
          <w:sz w:val="28"/>
          <w:szCs w:val="28"/>
        </w:rPr>
        <w:lastRenderedPageBreak/>
        <w:t>Самостоятельная работа:</w:t>
      </w:r>
      <w:r w:rsidRPr="00004D92">
        <w:rPr>
          <w:rFonts w:ascii="Times New Roman" w:hAnsi="Times New Roman"/>
          <w:sz w:val="28"/>
          <w:szCs w:val="28"/>
        </w:rPr>
        <w:t xml:space="preserve"> записать названия основных работ; сделать сообщение о творчестве В.А. Фаворского, Е. А. </w:t>
      </w:r>
      <w:proofErr w:type="spellStart"/>
      <w:r w:rsidRPr="00004D92">
        <w:rPr>
          <w:rFonts w:ascii="Times New Roman" w:hAnsi="Times New Roman"/>
          <w:sz w:val="28"/>
          <w:szCs w:val="28"/>
        </w:rPr>
        <w:t>Кибрика</w:t>
      </w:r>
      <w:proofErr w:type="spellEnd"/>
      <w:r w:rsidRPr="00004D92">
        <w:rPr>
          <w:rFonts w:ascii="Times New Roman" w:hAnsi="Times New Roman"/>
          <w:sz w:val="28"/>
          <w:szCs w:val="28"/>
        </w:rPr>
        <w:t>, В.И. Мухиной, А. А. Дейнеки.</w:t>
      </w: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Искусство в период Великой Отечественной войны</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Сформировать представление об искусстве периода Великой Отечественной войны.</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 Большая мобилизующая роль плаката и политической карикатуры. Плакаты И. М. </w:t>
      </w:r>
      <w:proofErr w:type="spellStart"/>
      <w:r w:rsidRPr="00004D92">
        <w:rPr>
          <w:rFonts w:ascii="Times New Roman" w:hAnsi="Times New Roman"/>
          <w:sz w:val="28"/>
          <w:szCs w:val="28"/>
        </w:rPr>
        <w:t>Тоидзе</w:t>
      </w:r>
      <w:proofErr w:type="spellEnd"/>
      <w:r w:rsidRPr="00004D92">
        <w:rPr>
          <w:rFonts w:ascii="Times New Roman" w:hAnsi="Times New Roman"/>
          <w:sz w:val="28"/>
          <w:szCs w:val="28"/>
        </w:rPr>
        <w:t xml:space="preserve">, В. Б. Корецкого. «Окна ТАСС». Работы </w:t>
      </w:r>
      <w:proofErr w:type="spellStart"/>
      <w:r w:rsidRPr="00004D92">
        <w:rPr>
          <w:rFonts w:ascii="Times New Roman" w:hAnsi="Times New Roman"/>
          <w:sz w:val="28"/>
          <w:szCs w:val="28"/>
        </w:rPr>
        <w:t>Кукрыниксов</w:t>
      </w:r>
      <w:proofErr w:type="spellEnd"/>
      <w:r w:rsidRPr="00004D92">
        <w:rPr>
          <w:rFonts w:ascii="Times New Roman" w:hAnsi="Times New Roman"/>
          <w:sz w:val="28"/>
          <w:szCs w:val="28"/>
        </w:rPr>
        <w:t xml:space="preserve">. Графические серии Д. А. </w:t>
      </w:r>
      <w:proofErr w:type="spellStart"/>
      <w:r w:rsidRPr="00004D92">
        <w:rPr>
          <w:rFonts w:ascii="Times New Roman" w:hAnsi="Times New Roman"/>
          <w:sz w:val="28"/>
          <w:szCs w:val="28"/>
        </w:rPr>
        <w:t>Шмаринова</w:t>
      </w:r>
      <w:proofErr w:type="spellEnd"/>
      <w:r w:rsidRPr="00004D92">
        <w:rPr>
          <w:rFonts w:ascii="Times New Roman" w:hAnsi="Times New Roman"/>
          <w:sz w:val="28"/>
          <w:szCs w:val="28"/>
        </w:rPr>
        <w:t xml:space="preserve"> и А. Ф. Пахомова. Отражение массового героизма народа в живописи. А. А. Дейнека  «Оборона Севастополя». А. А. Пластов  «Фашист пролетел», С. В. Герасимов «Мать партизана». Патриотическая роль исторической живописи. П. Д. </w:t>
      </w:r>
      <w:proofErr w:type="spellStart"/>
      <w:r w:rsidRPr="00004D92">
        <w:rPr>
          <w:rFonts w:ascii="Times New Roman" w:hAnsi="Times New Roman"/>
          <w:sz w:val="28"/>
          <w:szCs w:val="28"/>
        </w:rPr>
        <w:t>Корин</w:t>
      </w:r>
      <w:proofErr w:type="spellEnd"/>
      <w:r w:rsidRPr="00004D92">
        <w:rPr>
          <w:rFonts w:ascii="Times New Roman" w:hAnsi="Times New Roman"/>
          <w:sz w:val="28"/>
          <w:szCs w:val="28"/>
        </w:rPr>
        <w:t xml:space="preserve"> – триптих «Александр Невский». Военный пейзаж в творчестве А. А. Дейнеки и Г. Г. </w:t>
      </w:r>
      <w:proofErr w:type="spellStart"/>
      <w:r w:rsidRPr="00004D92">
        <w:rPr>
          <w:rFonts w:ascii="Times New Roman" w:hAnsi="Times New Roman"/>
          <w:sz w:val="28"/>
          <w:szCs w:val="28"/>
        </w:rPr>
        <w:t>Нисского</w:t>
      </w:r>
      <w:proofErr w:type="spellEnd"/>
      <w:r w:rsidRPr="00004D92">
        <w:rPr>
          <w:rFonts w:ascii="Times New Roman" w:hAnsi="Times New Roman"/>
          <w:sz w:val="28"/>
          <w:szCs w:val="28"/>
        </w:rPr>
        <w:t xml:space="preserve">. Скульптурные портреты героев войны в творчестве В. И. Мухиной, Е. В. Вучетича. Образы народных героев в творчестве М. Г. </w:t>
      </w:r>
      <w:proofErr w:type="spellStart"/>
      <w:r w:rsidRPr="00004D92">
        <w:rPr>
          <w:rFonts w:ascii="Times New Roman" w:hAnsi="Times New Roman"/>
          <w:sz w:val="28"/>
          <w:szCs w:val="28"/>
        </w:rPr>
        <w:t>Манизера</w:t>
      </w:r>
      <w:proofErr w:type="spellEnd"/>
      <w:r w:rsidRPr="00004D92">
        <w:rPr>
          <w:rFonts w:ascii="Times New Roman" w:hAnsi="Times New Roman"/>
          <w:sz w:val="28"/>
          <w:szCs w:val="28"/>
        </w:rPr>
        <w:t>: «Народные мстители», «Зоя».</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i/>
          <w:sz w:val="28"/>
          <w:szCs w:val="28"/>
        </w:rPr>
        <w:t>Самостоятельная работа:</w:t>
      </w:r>
      <w:r w:rsidRPr="00004D92">
        <w:rPr>
          <w:rFonts w:ascii="Times New Roman" w:hAnsi="Times New Roman"/>
          <w:sz w:val="28"/>
          <w:szCs w:val="28"/>
        </w:rPr>
        <w:t xml:space="preserve"> сделать сообщения о творчестве </w:t>
      </w:r>
      <w:proofErr w:type="spellStart"/>
      <w:r w:rsidRPr="00004D92">
        <w:rPr>
          <w:rFonts w:ascii="Times New Roman" w:hAnsi="Times New Roman"/>
          <w:sz w:val="28"/>
          <w:szCs w:val="28"/>
        </w:rPr>
        <w:t>Кукрыниксов</w:t>
      </w:r>
      <w:proofErr w:type="spellEnd"/>
      <w:r w:rsidRPr="00004D92">
        <w:rPr>
          <w:rFonts w:ascii="Times New Roman" w:hAnsi="Times New Roman"/>
          <w:sz w:val="28"/>
          <w:szCs w:val="28"/>
        </w:rPr>
        <w:t xml:space="preserve">, графических сериях Д. А. </w:t>
      </w:r>
      <w:proofErr w:type="spellStart"/>
      <w:r w:rsidRPr="00004D92">
        <w:rPr>
          <w:rFonts w:ascii="Times New Roman" w:hAnsi="Times New Roman"/>
          <w:sz w:val="28"/>
          <w:szCs w:val="28"/>
        </w:rPr>
        <w:t>Шмаринова</w:t>
      </w:r>
      <w:proofErr w:type="spellEnd"/>
      <w:r w:rsidRPr="00004D92">
        <w:rPr>
          <w:rFonts w:ascii="Times New Roman" w:hAnsi="Times New Roman"/>
          <w:sz w:val="28"/>
          <w:szCs w:val="28"/>
        </w:rPr>
        <w:t xml:space="preserve"> и А.Ф. Пахомова и др.</w:t>
      </w: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 xml:space="preserve"> Искусство конца 40-х начала 80-х годов</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Сформировать представление о развитии видов и жанров советского искусства с конца 40-х - до начала 80-х годов; выявить наиболее значительные произведения.</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Познакомить с основной тематикой  советского искусства на примере работ наиболее ярких художников эпохи. Обращение к темам прошедшей войны. Тема борьбы за мир как одна из центральных в советском искусстве. Отражение труда советских людей. Портрет как создание образа современника; развитие жанра исторического портрета в творчестве С. П. Викторова. Определяющая роль эпического пейзажа. Натюрмо</w:t>
      </w:r>
      <w:proofErr w:type="gramStart"/>
      <w:r w:rsidRPr="00004D92">
        <w:rPr>
          <w:rFonts w:ascii="Times New Roman" w:hAnsi="Times New Roman"/>
          <w:sz w:val="28"/>
          <w:szCs w:val="28"/>
        </w:rPr>
        <w:t>рт в тв</w:t>
      </w:r>
      <w:proofErr w:type="gramEnd"/>
      <w:r w:rsidRPr="00004D92">
        <w:rPr>
          <w:rFonts w:ascii="Times New Roman" w:hAnsi="Times New Roman"/>
          <w:sz w:val="28"/>
          <w:szCs w:val="28"/>
        </w:rPr>
        <w:t xml:space="preserve">орчестве В.Ф. </w:t>
      </w:r>
      <w:proofErr w:type="spellStart"/>
      <w:r w:rsidRPr="00004D92">
        <w:rPr>
          <w:rFonts w:ascii="Times New Roman" w:hAnsi="Times New Roman"/>
          <w:sz w:val="28"/>
          <w:szCs w:val="28"/>
        </w:rPr>
        <w:t>Стожарова</w:t>
      </w:r>
      <w:proofErr w:type="spellEnd"/>
      <w:r w:rsidRPr="00004D92">
        <w:rPr>
          <w:rFonts w:ascii="Times New Roman" w:hAnsi="Times New Roman"/>
          <w:sz w:val="28"/>
          <w:szCs w:val="28"/>
        </w:rPr>
        <w:t>. Создание образа героя в монументальной и портретной скульптуре.</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i/>
          <w:sz w:val="28"/>
          <w:szCs w:val="28"/>
        </w:rPr>
        <w:t>Самостоятельная работа:</w:t>
      </w:r>
      <w:r w:rsidRPr="00004D92">
        <w:rPr>
          <w:rFonts w:ascii="Times New Roman" w:hAnsi="Times New Roman"/>
          <w:sz w:val="28"/>
          <w:szCs w:val="28"/>
        </w:rPr>
        <w:t xml:space="preserve"> подготовить сообщения о художниках 60-х годов, представителях «сурового стиля».</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b/>
          <w:sz w:val="28"/>
          <w:szCs w:val="28"/>
        </w:rPr>
        <w:t>12.6.</w:t>
      </w:r>
      <w:r w:rsidRPr="00004D92">
        <w:rPr>
          <w:rFonts w:ascii="Times New Roman" w:hAnsi="Times New Roman"/>
          <w:sz w:val="28"/>
          <w:szCs w:val="28"/>
        </w:rPr>
        <w:t xml:space="preserve"> </w:t>
      </w:r>
      <w:r w:rsidRPr="00004D92">
        <w:rPr>
          <w:rFonts w:ascii="Times New Roman" w:hAnsi="Times New Roman"/>
          <w:b/>
          <w:sz w:val="28"/>
          <w:szCs w:val="28"/>
        </w:rPr>
        <w:t>Декоративно-прикладное искусство советского периода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Сформировать представления о возрождении художественных промыслов.</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Познакомить с   художественными промыслами России.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А). Лаковая миниатюра: Палех, Мстера, Федоскино.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Б).  Роспись по дереву: Хохломская,  Городецкая роспись и росписи Северной Двины и </w:t>
      </w:r>
      <w:proofErr w:type="spellStart"/>
      <w:r w:rsidRPr="00004D92">
        <w:rPr>
          <w:rFonts w:ascii="Times New Roman" w:hAnsi="Times New Roman"/>
          <w:sz w:val="28"/>
          <w:szCs w:val="28"/>
        </w:rPr>
        <w:t>Мезени</w:t>
      </w:r>
      <w:proofErr w:type="spellEnd"/>
      <w:r w:rsidRPr="00004D92">
        <w:rPr>
          <w:rFonts w:ascii="Times New Roman" w:hAnsi="Times New Roman"/>
          <w:sz w:val="28"/>
          <w:szCs w:val="28"/>
        </w:rPr>
        <w:t xml:space="preserve">.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В). Резьба по кости и изделия из рога.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Г). Русская глиняная игрушка: Дымковская, </w:t>
      </w:r>
      <w:proofErr w:type="spellStart"/>
      <w:r w:rsidRPr="00004D92">
        <w:rPr>
          <w:rFonts w:ascii="Times New Roman" w:hAnsi="Times New Roman"/>
          <w:sz w:val="28"/>
          <w:szCs w:val="28"/>
        </w:rPr>
        <w:t>Каргапольская</w:t>
      </w:r>
      <w:proofErr w:type="spellEnd"/>
      <w:r w:rsidRPr="00004D92">
        <w:rPr>
          <w:rFonts w:ascii="Times New Roman" w:hAnsi="Times New Roman"/>
          <w:sz w:val="28"/>
          <w:szCs w:val="28"/>
        </w:rPr>
        <w:t xml:space="preserve">, </w:t>
      </w:r>
      <w:proofErr w:type="spellStart"/>
      <w:r w:rsidRPr="00004D92">
        <w:rPr>
          <w:rFonts w:ascii="Times New Roman" w:hAnsi="Times New Roman"/>
          <w:sz w:val="28"/>
          <w:szCs w:val="28"/>
        </w:rPr>
        <w:t>Филимоновская</w:t>
      </w:r>
      <w:proofErr w:type="spellEnd"/>
      <w:r w:rsidRPr="00004D92">
        <w:rPr>
          <w:rFonts w:ascii="Times New Roman" w:hAnsi="Times New Roman"/>
          <w:sz w:val="28"/>
          <w:szCs w:val="28"/>
        </w:rPr>
        <w:t xml:space="preserve">.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Д). Русская деревянная игрушка: игрушка русского Севера; нижегородская «</w:t>
      </w:r>
      <w:proofErr w:type="spellStart"/>
      <w:r w:rsidRPr="00004D92">
        <w:rPr>
          <w:rFonts w:ascii="Times New Roman" w:hAnsi="Times New Roman"/>
          <w:sz w:val="28"/>
          <w:szCs w:val="28"/>
        </w:rPr>
        <w:t>топорщина</w:t>
      </w:r>
      <w:proofErr w:type="spellEnd"/>
      <w:r w:rsidRPr="00004D92">
        <w:rPr>
          <w:rFonts w:ascii="Times New Roman" w:hAnsi="Times New Roman"/>
          <w:sz w:val="28"/>
          <w:szCs w:val="28"/>
        </w:rPr>
        <w:t xml:space="preserve">», </w:t>
      </w:r>
      <w:proofErr w:type="spellStart"/>
      <w:r w:rsidRPr="00004D92">
        <w:rPr>
          <w:rFonts w:ascii="Times New Roman" w:hAnsi="Times New Roman"/>
          <w:sz w:val="28"/>
          <w:szCs w:val="28"/>
        </w:rPr>
        <w:t>Сергиевопосадская</w:t>
      </w:r>
      <w:proofErr w:type="spellEnd"/>
      <w:r w:rsidRPr="00004D92">
        <w:rPr>
          <w:rFonts w:ascii="Times New Roman" w:hAnsi="Times New Roman"/>
          <w:sz w:val="28"/>
          <w:szCs w:val="28"/>
        </w:rPr>
        <w:t xml:space="preserve"> игрушка, </w:t>
      </w:r>
      <w:proofErr w:type="spellStart"/>
      <w:r w:rsidRPr="00004D92">
        <w:rPr>
          <w:rFonts w:ascii="Times New Roman" w:hAnsi="Times New Roman"/>
          <w:sz w:val="28"/>
          <w:szCs w:val="28"/>
        </w:rPr>
        <w:t>полхов-майданские</w:t>
      </w:r>
      <w:proofErr w:type="spellEnd"/>
      <w:r w:rsidRPr="00004D92">
        <w:rPr>
          <w:rFonts w:ascii="Times New Roman" w:hAnsi="Times New Roman"/>
          <w:sz w:val="28"/>
          <w:szCs w:val="28"/>
        </w:rPr>
        <w:t xml:space="preserve"> </w:t>
      </w:r>
      <w:proofErr w:type="spellStart"/>
      <w:r w:rsidRPr="00004D92">
        <w:rPr>
          <w:rFonts w:ascii="Times New Roman" w:hAnsi="Times New Roman"/>
          <w:sz w:val="28"/>
          <w:szCs w:val="28"/>
        </w:rPr>
        <w:t>тарарушки</w:t>
      </w:r>
      <w:proofErr w:type="spellEnd"/>
      <w:r w:rsidRPr="00004D92">
        <w:rPr>
          <w:rFonts w:ascii="Times New Roman" w:hAnsi="Times New Roman"/>
          <w:sz w:val="28"/>
          <w:szCs w:val="28"/>
        </w:rPr>
        <w:t xml:space="preserve">, </w:t>
      </w:r>
      <w:proofErr w:type="spellStart"/>
      <w:r w:rsidRPr="00004D92">
        <w:rPr>
          <w:rFonts w:ascii="Times New Roman" w:hAnsi="Times New Roman"/>
          <w:sz w:val="28"/>
          <w:szCs w:val="28"/>
        </w:rPr>
        <w:t>Богородская</w:t>
      </w:r>
      <w:proofErr w:type="spellEnd"/>
      <w:r w:rsidRPr="00004D92">
        <w:rPr>
          <w:rFonts w:ascii="Times New Roman" w:hAnsi="Times New Roman"/>
          <w:sz w:val="28"/>
          <w:szCs w:val="28"/>
        </w:rPr>
        <w:t xml:space="preserve"> игрушка, Матрешки.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lastRenderedPageBreak/>
        <w:t xml:space="preserve">Е). </w:t>
      </w:r>
      <w:proofErr w:type="spellStart"/>
      <w:r w:rsidRPr="00004D92">
        <w:rPr>
          <w:rFonts w:ascii="Times New Roman" w:hAnsi="Times New Roman"/>
          <w:sz w:val="28"/>
          <w:szCs w:val="28"/>
        </w:rPr>
        <w:t>Павловопосадские</w:t>
      </w:r>
      <w:proofErr w:type="spellEnd"/>
      <w:r w:rsidRPr="00004D92">
        <w:rPr>
          <w:rFonts w:ascii="Times New Roman" w:hAnsi="Times New Roman"/>
          <w:sz w:val="28"/>
          <w:szCs w:val="28"/>
        </w:rPr>
        <w:t xml:space="preserve"> платки.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Ж). Вышивка «Орловский </w:t>
      </w:r>
      <w:proofErr w:type="spellStart"/>
      <w:r w:rsidRPr="00004D92">
        <w:rPr>
          <w:rFonts w:ascii="Times New Roman" w:hAnsi="Times New Roman"/>
          <w:sz w:val="28"/>
          <w:szCs w:val="28"/>
        </w:rPr>
        <w:t>спис</w:t>
      </w:r>
      <w:proofErr w:type="spellEnd"/>
      <w:r w:rsidRPr="00004D92">
        <w:rPr>
          <w:rFonts w:ascii="Times New Roman" w:hAnsi="Times New Roman"/>
          <w:sz w:val="28"/>
          <w:szCs w:val="28"/>
        </w:rPr>
        <w:t xml:space="preserve">», «Горьковский гипюр» и др.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З). Кружево: </w:t>
      </w:r>
      <w:proofErr w:type="spellStart"/>
      <w:r w:rsidRPr="00004D92">
        <w:rPr>
          <w:rFonts w:ascii="Times New Roman" w:hAnsi="Times New Roman"/>
          <w:sz w:val="28"/>
          <w:szCs w:val="28"/>
        </w:rPr>
        <w:t>елецкое</w:t>
      </w:r>
      <w:proofErr w:type="spellEnd"/>
      <w:r w:rsidRPr="00004D92">
        <w:rPr>
          <w:rFonts w:ascii="Times New Roman" w:hAnsi="Times New Roman"/>
          <w:sz w:val="28"/>
          <w:szCs w:val="28"/>
        </w:rPr>
        <w:t xml:space="preserve">, вологодское и др.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i/>
          <w:sz w:val="28"/>
          <w:szCs w:val="28"/>
        </w:rPr>
        <w:t>Самостоятельная работа:</w:t>
      </w:r>
      <w:r w:rsidRPr="00004D92">
        <w:rPr>
          <w:rFonts w:ascii="Times New Roman" w:hAnsi="Times New Roman"/>
          <w:sz w:val="28"/>
          <w:szCs w:val="28"/>
        </w:rPr>
        <w:t xml:space="preserve"> подготовить доклады по теме урока.</w:t>
      </w:r>
    </w:p>
    <w:p w:rsidR="00663F37" w:rsidRPr="00004D92" w:rsidRDefault="00663F37" w:rsidP="00663F37">
      <w:pPr>
        <w:pStyle w:val="a7"/>
        <w:jc w:val="both"/>
        <w:rPr>
          <w:rFonts w:ascii="Times New Roman" w:hAnsi="Times New Roman"/>
          <w:b/>
          <w:sz w:val="28"/>
          <w:szCs w:val="28"/>
        </w:rPr>
      </w:pP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 xml:space="preserve">ТРЕБОВАНИЯ К УРОВНЮ ПОДГОТОВКИ </w:t>
      </w:r>
      <w:proofErr w:type="gramStart"/>
      <w:r w:rsidRPr="00004D92">
        <w:rPr>
          <w:rFonts w:ascii="Times New Roman" w:hAnsi="Times New Roman"/>
          <w:b/>
          <w:sz w:val="28"/>
          <w:szCs w:val="28"/>
        </w:rPr>
        <w:t>ОБУЧАЮЩИХСЯ</w:t>
      </w:r>
      <w:proofErr w:type="gramEnd"/>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знание основных этапов развития изобразительного искусства;</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знание основных понятий изобразительного искусства;</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 xml:space="preserve">знание основных художественных школ в </w:t>
      </w:r>
      <w:proofErr w:type="spellStart"/>
      <w:proofErr w:type="gramStart"/>
      <w:r w:rsidRPr="00004D92">
        <w:rPr>
          <w:rFonts w:ascii="Times New Roman" w:hAnsi="Times New Roman"/>
          <w:sz w:val="28"/>
          <w:szCs w:val="28"/>
        </w:rPr>
        <w:t>западно-европейском</w:t>
      </w:r>
      <w:proofErr w:type="spellEnd"/>
      <w:proofErr w:type="gramEnd"/>
      <w:r w:rsidRPr="00004D92">
        <w:rPr>
          <w:rFonts w:ascii="Times New Roman" w:hAnsi="Times New Roman"/>
          <w:sz w:val="28"/>
          <w:szCs w:val="28"/>
        </w:rPr>
        <w:t xml:space="preserve"> и русском изобразительном искусстве;</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умение выделять основные черты художественного стиля;</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умение выявлять средства выразительности, которыми пользуется художник;</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 xml:space="preserve">умение в устной и письменной форме излагать свои мысли о творчестве художников;  </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навыки анализа творческих направлений и творчества отдельного художника;</w:t>
      </w:r>
    </w:p>
    <w:p w:rsidR="00663F37" w:rsidRPr="00004D92" w:rsidRDefault="00663F37" w:rsidP="00663F37">
      <w:pPr>
        <w:pStyle w:val="a7"/>
        <w:numPr>
          <w:ilvl w:val="0"/>
          <w:numId w:val="44"/>
        </w:numPr>
        <w:jc w:val="both"/>
        <w:rPr>
          <w:rFonts w:ascii="Times New Roman" w:hAnsi="Times New Roman"/>
          <w:sz w:val="28"/>
          <w:szCs w:val="28"/>
        </w:rPr>
      </w:pPr>
      <w:r w:rsidRPr="00004D92">
        <w:rPr>
          <w:rFonts w:ascii="Times New Roman" w:hAnsi="Times New Roman"/>
          <w:sz w:val="28"/>
          <w:szCs w:val="28"/>
        </w:rPr>
        <w:t>навыки анализа произведения изобразительного искусства.</w:t>
      </w:r>
    </w:p>
    <w:p w:rsidR="00663F37" w:rsidRPr="00004D92" w:rsidRDefault="00663F37" w:rsidP="00663F37">
      <w:pPr>
        <w:pStyle w:val="a7"/>
        <w:jc w:val="both"/>
        <w:rPr>
          <w:rFonts w:ascii="Times New Roman" w:hAnsi="Times New Roman"/>
          <w:sz w:val="28"/>
          <w:szCs w:val="28"/>
        </w:rPr>
      </w:pPr>
    </w:p>
    <w:p w:rsidR="00663F37" w:rsidRDefault="00663F37" w:rsidP="00663F37">
      <w:pPr>
        <w:pStyle w:val="a7"/>
        <w:jc w:val="both"/>
        <w:rPr>
          <w:rFonts w:ascii="Times New Roman" w:hAnsi="Times New Roman"/>
          <w:b/>
          <w:sz w:val="28"/>
          <w:szCs w:val="28"/>
        </w:rPr>
      </w:pP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ФОРМЫ И МЕТОДЫ КОНТРОЛЯ, СИСТЕМА ОЦЕНОК</w:t>
      </w:r>
    </w:p>
    <w:p w:rsidR="00663F37" w:rsidRPr="00004D92" w:rsidRDefault="00663F37" w:rsidP="00663F37">
      <w:pPr>
        <w:pStyle w:val="a7"/>
        <w:jc w:val="both"/>
        <w:rPr>
          <w:rFonts w:ascii="Times New Roman" w:hAnsi="Times New Roman"/>
          <w:b/>
          <w:i/>
          <w:sz w:val="28"/>
          <w:szCs w:val="28"/>
        </w:rPr>
      </w:pPr>
      <w:r w:rsidRPr="00004D92">
        <w:rPr>
          <w:rFonts w:ascii="Times New Roman" w:hAnsi="Times New Roman"/>
          <w:b/>
          <w:i/>
          <w:sz w:val="28"/>
          <w:szCs w:val="28"/>
        </w:rPr>
        <w:t>Аттестация: цели, виды, форма, содержание</w:t>
      </w:r>
    </w:p>
    <w:p w:rsidR="00663F37" w:rsidRPr="00004D92" w:rsidRDefault="00663F37" w:rsidP="00663F37">
      <w:pPr>
        <w:pStyle w:val="a7"/>
        <w:jc w:val="both"/>
        <w:rPr>
          <w:rFonts w:ascii="Times New Roman" w:eastAsia="Helvetica" w:hAnsi="Times New Roman"/>
          <w:sz w:val="28"/>
          <w:szCs w:val="28"/>
        </w:rPr>
      </w:pPr>
      <w:r w:rsidRPr="00004D92">
        <w:rPr>
          <w:rFonts w:ascii="Times New Roman" w:eastAsia="Helvetica" w:hAnsi="Times New Roman"/>
          <w:sz w:val="28"/>
          <w:szCs w:val="28"/>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663F37" w:rsidRPr="00004D92" w:rsidRDefault="00663F37" w:rsidP="00663F37">
      <w:pPr>
        <w:pStyle w:val="a7"/>
        <w:jc w:val="both"/>
        <w:rPr>
          <w:rFonts w:ascii="Times New Roman" w:eastAsia="Helvetica" w:hAnsi="Times New Roman"/>
          <w:sz w:val="28"/>
          <w:szCs w:val="28"/>
        </w:rPr>
      </w:pPr>
      <w:r w:rsidRPr="00004D92">
        <w:rPr>
          <w:rFonts w:ascii="Times New Roman" w:eastAsia="Helvetica" w:hAnsi="Times New Roman"/>
          <w:sz w:val="28"/>
          <w:szCs w:val="28"/>
        </w:rPr>
        <w:t>Особым видом аттестации учащихся является итоговая аттестация.</w:t>
      </w:r>
    </w:p>
    <w:p w:rsidR="00663F37" w:rsidRPr="00004D92" w:rsidRDefault="00663F37" w:rsidP="00663F37">
      <w:pPr>
        <w:pStyle w:val="a7"/>
        <w:jc w:val="both"/>
        <w:rPr>
          <w:rFonts w:ascii="Times New Roman" w:eastAsia="Helvetica" w:hAnsi="Times New Roman"/>
          <w:sz w:val="28"/>
          <w:szCs w:val="28"/>
        </w:rPr>
      </w:pPr>
      <w:r w:rsidRPr="00004D92">
        <w:rPr>
          <w:rFonts w:ascii="Times New Roman" w:eastAsia="Helvetica" w:hAnsi="Times New Roman"/>
          <w:sz w:val="28"/>
          <w:szCs w:val="28"/>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663F37" w:rsidRPr="00004D92" w:rsidRDefault="00663F37" w:rsidP="00663F37">
      <w:pPr>
        <w:pStyle w:val="a7"/>
        <w:jc w:val="both"/>
        <w:rPr>
          <w:rFonts w:ascii="Times New Roman" w:eastAsia="Helvetica" w:hAnsi="Times New Roman"/>
          <w:sz w:val="28"/>
          <w:szCs w:val="28"/>
        </w:rPr>
      </w:pPr>
      <w:r w:rsidRPr="00004D92">
        <w:rPr>
          <w:rFonts w:ascii="Times New Roman" w:eastAsia="Helvetica" w:hAnsi="Times New Roman"/>
          <w:sz w:val="28"/>
          <w:szCs w:val="28"/>
        </w:rPr>
        <w:t xml:space="preserve">Текущий контроль успеваемости </w:t>
      </w:r>
      <w:proofErr w:type="gramStart"/>
      <w:r w:rsidRPr="00004D92">
        <w:rPr>
          <w:rFonts w:ascii="Times New Roman" w:eastAsia="Helvetica" w:hAnsi="Times New Roman"/>
          <w:sz w:val="28"/>
          <w:szCs w:val="28"/>
        </w:rPr>
        <w:t>обучающихся</w:t>
      </w:r>
      <w:proofErr w:type="gramEnd"/>
      <w:r w:rsidRPr="00004D92">
        <w:rPr>
          <w:rFonts w:ascii="Times New Roman" w:eastAsia="Helvetica" w:hAnsi="Times New Roman"/>
          <w:sz w:val="28"/>
          <w:szCs w:val="28"/>
        </w:rPr>
        <w:t xml:space="preserve"> проводится в счет аудиторного времени, предусмотренного на учебный предмет.</w:t>
      </w:r>
    </w:p>
    <w:p w:rsidR="00663F37" w:rsidRPr="00004D92" w:rsidRDefault="00663F37" w:rsidP="00663F37">
      <w:pPr>
        <w:pStyle w:val="a7"/>
        <w:jc w:val="both"/>
        <w:rPr>
          <w:rFonts w:ascii="Times New Roman" w:hAnsi="Times New Roman"/>
          <w:sz w:val="28"/>
          <w:szCs w:val="28"/>
        </w:rPr>
      </w:pPr>
      <w:r>
        <w:rPr>
          <w:rFonts w:ascii="Times New Roman" w:hAnsi="Times New Roman"/>
          <w:sz w:val="28"/>
          <w:szCs w:val="28"/>
        </w:rPr>
        <w:t>Форма</w:t>
      </w:r>
      <w:r w:rsidRPr="00004D92">
        <w:rPr>
          <w:rFonts w:ascii="Times New Roman" w:hAnsi="Times New Roman"/>
          <w:sz w:val="28"/>
          <w:szCs w:val="28"/>
        </w:rPr>
        <w:t xml:space="preserve">  и  время  проведения  промежуточной  аттестации  по  истории изобразительного искусства</w:t>
      </w:r>
      <w:r>
        <w:rPr>
          <w:rFonts w:ascii="Times New Roman" w:hAnsi="Times New Roman"/>
          <w:sz w:val="28"/>
          <w:szCs w:val="28"/>
        </w:rPr>
        <w:t>:</w:t>
      </w:r>
      <w:r w:rsidRPr="00004D92">
        <w:rPr>
          <w:rFonts w:ascii="Times New Roman" w:hAnsi="Times New Roman"/>
          <w:sz w:val="28"/>
          <w:szCs w:val="28"/>
        </w:rPr>
        <w:t xml:space="preserve"> контрольные уроки, зачеты, экзамены, проводимые в виде  устных опросов, написания рефератов, тестирования.</w:t>
      </w:r>
    </w:p>
    <w:p w:rsidR="00663F37" w:rsidRPr="00004D92" w:rsidRDefault="00663F37" w:rsidP="00663F37">
      <w:pPr>
        <w:pStyle w:val="a7"/>
        <w:jc w:val="both"/>
        <w:rPr>
          <w:rFonts w:ascii="Times New Roman" w:hAnsi="Times New Roman"/>
          <w:color w:val="000000"/>
          <w:sz w:val="28"/>
          <w:szCs w:val="28"/>
        </w:rPr>
      </w:pPr>
      <w:r w:rsidRPr="00004D92">
        <w:rPr>
          <w:rFonts w:ascii="Times New Roman" w:hAnsi="Times New Roman"/>
          <w:color w:val="000000"/>
          <w:sz w:val="28"/>
          <w:szCs w:val="28"/>
        </w:rPr>
        <w:t xml:space="preserve">Также мероприятия по проведению текущей и промежуточной аттестации могут проходить в других формах: в форме письменной работы на уроке, </w:t>
      </w:r>
      <w:r w:rsidRPr="00004D92">
        <w:rPr>
          <w:rFonts w:ascii="Times New Roman" w:hAnsi="Times New Roman"/>
          <w:color w:val="000000"/>
          <w:sz w:val="28"/>
          <w:szCs w:val="28"/>
        </w:rPr>
        <w:lastRenderedPageBreak/>
        <w:t>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663F37" w:rsidRPr="00004D92" w:rsidRDefault="00663F37" w:rsidP="00663F37">
      <w:pPr>
        <w:pStyle w:val="a7"/>
        <w:jc w:val="both"/>
        <w:rPr>
          <w:rFonts w:ascii="Times New Roman" w:hAnsi="Times New Roman"/>
          <w:b/>
          <w:i/>
          <w:sz w:val="28"/>
          <w:szCs w:val="28"/>
        </w:rPr>
      </w:pPr>
      <w:r w:rsidRPr="00004D92">
        <w:rPr>
          <w:rFonts w:ascii="Times New Roman" w:hAnsi="Times New Roman"/>
          <w:b/>
          <w:i/>
          <w:sz w:val="28"/>
          <w:szCs w:val="28"/>
        </w:rPr>
        <w:t xml:space="preserve">Средства, виды, методы текущего и промежуточного контроля: </w:t>
      </w:r>
    </w:p>
    <w:p w:rsidR="00663F37" w:rsidRPr="00004D92" w:rsidRDefault="00663F37" w:rsidP="00663F37">
      <w:pPr>
        <w:pStyle w:val="a7"/>
        <w:numPr>
          <w:ilvl w:val="0"/>
          <w:numId w:val="40"/>
        </w:numPr>
        <w:jc w:val="both"/>
        <w:rPr>
          <w:rFonts w:ascii="Times New Roman" w:hAnsi="Times New Roman"/>
          <w:sz w:val="28"/>
          <w:szCs w:val="28"/>
        </w:rPr>
      </w:pPr>
      <w:r w:rsidRPr="00004D92">
        <w:rPr>
          <w:rFonts w:ascii="Times New Roman" w:hAnsi="Times New Roman"/>
          <w:sz w:val="28"/>
          <w:szCs w:val="28"/>
        </w:rPr>
        <w:t xml:space="preserve">контрольные работы, </w:t>
      </w:r>
    </w:p>
    <w:p w:rsidR="00663F37" w:rsidRPr="00004D92" w:rsidRDefault="00663F37" w:rsidP="00663F37">
      <w:pPr>
        <w:pStyle w:val="a7"/>
        <w:numPr>
          <w:ilvl w:val="0"/>
          <w:numId w:val="40"/>
        </w:numPr>
        <w:jc w:val="both"/>
        <w:rPr>
          <w:rFonts w:ascii="Times New Roman" w:hAnsi="Times New Roman"/>
          <w:sz w:val="28"/>
          <w:szCs w:val="28"/>
        </w:rPr>
      </w:pPr>
      <w:r w:rsidRPr="00004D92">
        <w:rPr>
          <w:rFonts w:ascii="Times New Roman" w:hAnsi="Times New Roman"/>
          <w:sz w:val="28"/>
          <w:szCs w:val="28"/>
        </w:rPr>
        <w:t>устные опросы,</w:t>
      </w:r>
    </w:p>
    <w:p w:rsidR="00663F37" w:rsidRPr="00004D92" w:rsidRDefault="00663F37" w:rsidP="00663F37">
      <w:pPr>
        <w:pStyle w:val="a7"/>
        <w:numPr>
          <w:ilvl w:val="0"/>
          <w:numId w:val="40"/>
        </w:numPr>
        <w:jc w:val="both"/>
        <w:rPr>
          <w:rFonts w:ascii="Times New Roman" w:hAnsi="Times New Roman"/>
          <w:sz w:val="28"/>
          <w:szCs w:val="28"/>
        </w:rPr>
      </w:pPr>
      <w:r w:rsidRPr="00004D92">
        <w:rPr>
          <w:rFonts w:ascii="Times New Roman" w:hAnsi="Times New Roman"/>
          <w:sz w:val="28"/>
          <w:szCs w:val="28"/>
        </w:rPr>
        <w:t xml:space="preserve">письменные работы, </w:t>
      </w:r>
    </w:p>
    <w:p w:rsidR="00663F37" w:rsidRPr="00004D92" w:rsidRDefault="00663F37" w:rsidP="00663F37">
      <w:pPr>
        <w:pStyle w:val="a7"/>
        <w:numPr>
          <w:ilvl w:val="0"/>
          <w:numId w:val="40"/>
        </w:numPr>
        <w:jc w:val="both"/>
        <w:rPr>
          <w:rFonts w:ascii="Times New Roman" w:hAnsi="Times New Roman"/>
          <w:sz w:val="28"/>
          <w:szCs w:val="28"/>
        </w:rPr>
      </w:pPr>
      <w:r w:rsidRPr="00004D92">
        <w:rPr>
          <w:rFonts w:ascii="Times New Roman" w:hAnsi="Times New Roman"/>
          <w:sz w:val="28"/>
          <w:szCs w:val="28"/>
        </w:rPr>
        <w:t xml:space="preserve">тестирование, </w:t>
      </w:r>
    </w:p>
    <w:p w:rsidR="00663F37" w:rsidRPr="00004D92" w:rsidRDefault="00663F37" w:rsidP="00663F37">
      <w:pPr>
        <w:pStyle w:val="a7"/>
        <w:numPr>
          <w:ilvl w:val="0"/>
          <w:numId w:val="40"/>
        </w:numPr>
        <w:jc w:val="both"/>
        <w:rPr>
          <w:rFonts w:ascii="Times New Roman" w:hAnsi="Times New Roman"/>
          <w:sz w:val="28"/>
          <w:szCs w:val="28"/>
        </w:rPr>
      </w:pPr>
      <w:r w:rsidRPr="00004D92">
        <w:rPr>
          <w:rFonts w:ascii="Times New Roman" w:hAnsi="Times New Roman"/>
          <w:sz w:val="28"/>
          <w:szCs w:val="28"/>
        </w:rPr>
        <w:t>олимпиада.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Учебный план предусматривает проведение для обучающихся консультаций с целью их подготовки к контрольным урокам, зачетам, экзаменам.</w:t>
      </w:r>
    </w:p>
    <w:p w:rsidR="00663F37" w:rsidRPr="00004D92" w:rsidRDefault="00663F37" w:rsidP="00663F37">
      <w:pPr>
        <w:pStyle w:val="a7"/>
        <w:jc w:val="both"/>
        <w:rPr>
          <w:rFonts w:ascii="Times New Roman" w:hAnsi="Times New Roman"/>
          <w:b/>
          <w:i/>
          <w:sz w:val="28"/>
          <w:szCs w:val="28"/>
        </w:rPr>
      </w:pPr>
      <w:r w:rsidRPr="00004D92">
        <w:rPr>
          <w:rFonts w:ascii="Times New Roman" w:hAnsi="Times New Roman"/>
          <w:b/>
          <w:i/>
          <w:sz w:val="28"/>
          <w:szCs w:val="28"/>
        </w:rPr>
        <w:t>Итоговая аттестация</w:t>
      </w:r>
    </w:p>
    <w:p w:rsidR="00663F37" w:rsidRPr="00004D92" w:rsidRDefault="00663F37" w:rsidP="00663F37">
      <w:pPr>
        <w:pStyle w:val="a7"/>
        <w:jc w:val="both"/>
        <w:rPr>
          <w:rFonts w:ascii="Times New Roman" w:eastAsia="Helvetica" w:hAnsi="Times New Roman"/>
          <w:sz w:val="28"/>
          <w:szCs w:val="28"/>
        </w:rPr>
      </w:pPr>
      <w:r w:rsidRPr="00004D92">
        <w:rPr>
          <w:rFonts w:ascii="Times New Roman" w:eastAsia="Helvetica" w:hAnsi="Times New Roman"/>
          <w:sz w:val="28"/>
          <w:szCs w:val="28"/>
        </w:rPr>
        <w:t xml:space="preserve">По завершении изучения предмета "История изобразительного искусства" проводится итоговая аттестация в конце 8 (5) класса, выставляется оценка, которая заносится в свидетельство об окончании образовательного учреждения. </w:t>
      </w:r>
    </w:p>
    <w:p w:rsidR="00663F37" w:rsidRPr="00004D92" w:rsidRDefault="00663F37" w:rsidP="00663F37">
      <w:pPr>
        <w:pStyle w:val="a7"/>
        <w:jc w:val="both"/>
        <w:rPr>
          <w:rFonts w:ascii="Times New Roman" w:eastAsia="Helvetica" w:hAnsi="Times New Roman"/>
          <w:sz w:val="28"/>
          <w:szCs w:val="28"/>
        </w:rPr>
      </w:pPr>
      <w:r w:rsidRPr="00004D92">
        <w:rPr>
          <w:rFonts w:ascii="Times New Roman" w:eastAsia="Helvetica" w:hAnsi="Times New Roman"/>
          <w:sz w:val="28"/>
          <w:szCs w:val="28"/>
        </w:rPr>
        <w:t>При  9 (6)-летнем сроке обучения итоговая аттестация проводится в конце 9 (6) класса.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 xml:space="preserve">Требования к содержанию итоговой аттестации </w:t>
      </w:r>
      <w:proofErr w:type="gramStart"/>
      <w:r w:rsidRPr="00004D92">
        <w:rPr>
          <w:rFonts w:ascii="Times New Roman" w:hAnsi="Times New Roman"/>
          <w:sz w:val="28"/>
          <w:szCs w:val="28"/>
        </w:rPr>
        <w:t>обучающихся</w:t>
      </w:r>
      <w:proofErr w:type="gramEnd"/>
      <w:r w:rsidRPr="00004D92">
        <w:rPr>
          <w:rFonts w:ascii="Times New Roman" w:hAnsi="Times New Roman"/>
          <w:sz w:val="28"/>
          <w:szCs w:val="28"/>
        </w:rPr>
        <w:t xml:space="preserve"> определяются на основании ФГТ.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Итоговая аттестация проводится в форме экзамена.</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iCs/>
          <w:sz w:val="28"/>
          <w:szCs w:val="28"/>
        </w:rPr>
        <w:t>По итогам выпускного экзамена выставляется оценка</w:t>
      </w:r>
      <w:r w:rsidRPr="00004D92">
        <w:rPr>
          <w:rFonts w:ascii="Times New Roman" w:hAnsi="Times New Roman"/>
          <w:sz w:val="28"/>
          <w:szCs w:val="28"/>
        </w:rPr>
        <w:t xml:space="preserve"> «отлично», «хорошо», «удовлетворительно», «неудовлетворительно». </w:t>
      </w:r>
    </w:p>
    <w:p w:rsidR="00663F37" w:rsidRPr="00004D92" w:rsidRDefault="00663F37" w:rsidP="00663F37">
      <w:pPr>
        <w:pStyle w:val="a7"/>
        <w:jc w:val="both"/>
        <w:rPr>
          <w:rFonts w:ascii="Times New Roman" w:hAnsi="Times New Roman"/>
          <w:sz w:val="28"/>
          <w:szCs w:val="28"/>
        </w:rPr>
      </w:pPr>
      <w:r w:rsidRPr="00004D92">
        <w:rPr>
          <w:rFonts w:ascii="Times New Roman" w:hAnsi="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663F37" w:rsidRPr="00004D92" w:rsidRDefault="00663F37" w:rsidP="00663F37">
      <w:pPr>
        <w:pStyle w:val="a7"/>
        <w:jc w:val="both"/>
        <w:rPr>
          <w:rFonts w:ascii="Times New Roman" w:hAnsi="Times New Roman"/>
          <w:b/>
          <w:i/>
          <w:color w:val="00000A"/>
          <w:sz w:val="28"/>
          <w:szCs w:val="28"/>
        </w:rPr>
      </w:pPr>
      <w:r w:rsidRPr="00004D92">
        <w:rPr>
          <w:rFonts w:ascii="Times New Roman" w:hAnsi="Times New Roman"/>
          <w:b/>
          <w:i/>
          <w:color w:val="00000A"/>
          <w:sz w:val="28"/>
          <w:szCs w:val="28"/>
        </w:rPr>
        <w:t xml:space="preserve">2. Критерии оценки </w:t>
      </w: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 xml:space="preserve">Оценка 5 «отлично» </w:t>
      </w:r>
    </w:p>
    <w:p w:rsidR="00663F37" w:rsidRPr="00004D92" w:rsidRDefault="00663F37" w:rsidP="00663F37">
      <w:pPr>
        <w:pStyle w:val="a7"/>
        <w:numPr>
          <w:ilvl w:val="0"/>
          <w:numId w:val="41"/>
        </w:numPr>
        <w:jc w:val="both"/>
        <w:rPr>
          <w:rFonts w:ascii="Times New Roman" w:hAnsi="Times New Roman"/>
          <w:sz w:val="28"/>
          <w:szCs w:val="28"/>
        </w:rPr>
      </w:pPr>
      <w:r w:rsidRPr="00004D92">
        <w:rPr>
          <w:rFonts w:ascii="Times New Roman" w:hAnsi="Times New Roman"/>
          <w:sz w:val="28"/>
          <w:szCs w:val="28"/>
        </w:rPr>
        <w:t>Легко ориентируется в изученном материале.</w:t>
      </w:r>
    </w:p>
    <w:p w:rsidR="00663F37" w:rsidRPr="00004D92" w:rsidRDefault="00663F37" w:rsidP="00663F37">
      <w:pPr>
        <w:pStyle w:val="a7"/>
        <w:numPr>
          <w:ilvl w:val="0"/>
          <w:numId w:val="41"/>
        </w:numPr>
        <w:jc w:val="both"/>
        <w:rPr>
          <w:rFonts w:ascii="Times New Roman" w:hAnsi="Times New Roman"/>
          <w:sz w:val="28"/>
          <w:szCs w:val="28"/>
        </w:rPr>
      </w:pPr>
      <w:r w:rsidRPr="00004D92">
        <w:rPr>
          <w:rFonts w:ascii="Times New Roman" w:hAnsi="Times New Roman"/>
          <w:sz w:val="28"/>
          <w:szCs w:val="28"/>
        </w:rPr>
        <w:t>Умеет сопоставлять различные взгляды  на явление.</w:t>
      </w:r>
    </w:p>
    <w:p w:rsidR="00663F37" w:rsidRPr="00004D92" w:rsidRDefault="00663F37" w:rsidP="00663F37">
      <w:pPr>
        <w:pStyle w:val="a7"/>
        <w:numPr>
          <w:ilvl w:val="0"/>
          <w:numId w:val="41"/>
        </w:numPr>
        <w:jc w:val="both"/>
        <w:rPr>
          <w:rFonts w:ascii="Times New Roman" w:hAnsi="Times New Roman"/>
          <w:sz w:val="28"/>
          <w:szCs w:val="28"/>
        </w:rPr>
      </w:pPr>
      <w:r w:rsidRPr="00004D92">
        <w:rPr>
          <w:rFonts w:ascii="Times New Roman" w:hAnsi="Times New Roman"/>
          <w:sz w:val="28"/>
          <w:szCs w:val="28"/>
        </w:rPr>
        <w:t>Высказывает и обосновывает свою точку зрения.</w:t>
      </w:r>
    </w:p>
    <w:p w:rsidR="00663F37" w:rsidRPr="00004D92" w:rsidRDefault="00663F37" w:rsidP="00663F37">
      <w:pPr>
        <w:pStyle w:val="a7"/>
        <w:numPr>
          <w:ilvl w:val="0"/>
          <w:numId w:val="41"/>
        </w:numPr>
        <w:jc w:val="both"/>
        <w:rPr>
          <w:rFonts w:ascii="Times New Roman" w:hAnsi="Times New Roman"/>
          <w:sz w:val="28"/>
          <w:szCs w:val="28"/>
        </w:rPr>
      </w:pPr>
      <w:r w:rsidRPr="00004D92">
        <w:rPr>
          <w:rFonts w:ascii="Times New Roman" w:hAnsi="Times New Roman"/>
          <w:sz w:val="28"/>
          <w:szCs w:val="28"/>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663F37" w:rsidRPr="00004D92" w:rsidRDefault="00663F37" w:rsidP="00663F37">
      <w:pPr>
        <w:pStyle w:val="a7"/>
        <w:numPr>
          <w:ilvl w:val="0"/>
          <w:numId w:val="41"/>
        </w:numPr>
        <w:jc w:val="both"/>
        <w:rPr>
          <w:rFonts w:ascii="Times New Roman" w:hAnsi="Times New Roman"/>
          <w:sz w:val="28"/>
          <w:szCs w:val="28"/>
        </w:rPr>
      </w:pPr>
      <w:r w:rsidRPr="00004D92">
        <w:rPr>
          <w:rFonts w:ascii="Times New Roman" w:hAnsi="Times New Roman"/>
          <w:sz w:val="28"/>
          <w:szCs w:val="28"/>
        </w:rPr>
        <w:t>Выполнены качественно  и аккуратно все практические работы.</w:t>
      </w:r>
    </w:p>
    <w:p w:rsidR="00663F37" w:rsidRPr="00004D92" w:rsidRDefault="00663F37" w:rsidP="00663F37">
      <w:pPr>
        <w:pStyle w:val="a7"/>
        <w:numPr>
          <w:ilvl w:val="0"/>
          <w:numId w:val="41"/>
        </w:numPr>
        <w:jc w:val="both"/>
        <w:rPr>
          <w:rFonts w:ascii="Times New Roman" w:hAnsi="Times New Roman"/>
          <w:sz w:val="28"/>
          <w:szCs w:val="28"/>
        </w:rPr>
      </w:pPr>
      <w:r w:rsidRPr="00004D92">
        <w:rPr>
          <w:rFonts w:ascii="Times New Roman" w:hAnsi="Times New Roman"/>
          <w:sz w:val="28"/>
          <w:szCs w:val="28"/>
        </w:rPr>
        <w:t>Записи в тетради ведутся аккуратно и последовательно.</w:t>
      </w: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 xml:space="preserve">Оценка 4 «хорошо» </w:t>
      </w:r>
    </w:p>
    <w:p w:rsidR="00663F37" w:rsidRPr="00004D92" w:rsidRDefault="00663F37" w:rsidP="00663F37">
      <w:pPr>
        <w:pStyle w:val="a7"/>
        <w:numPr>
          <w:ilvl w:val="0"/>
          <w:numId w:val="42"/>
        </w:numPr>
        <w:jc w:val="both"/>
        <w:rPr>
          <w:rFonts w:ascii="Times New Roman" w:hAnsi="Times New Roman"/>
          <w:sz w:val="28"/>
          <w:szCs w:val="28"/>
        </w:rPr>
      </w:pPr>
      <w:r w:rsidRPr="00004D92">
        <w:rPr>
          <w:rFonts w:ascii="Times New Roman" w:hAnsi="Times New Roman"/>
          <w:sz w:val="28"/>
          <w:szCs w:val="28"/>
        </w:rPr>
        <w:t>Легко ориентируется в изученном материале.</w:t>
      </w:r>
    </w:p>
    <w:p w:rsidR="00663F37" w:rsidRPr="00004D92" w:rsidRDefault="00663F37" w:rsidP="00663F37">
      <w:pPr>
        <w:pStyle w:val="a7"/>
        <w:numPr>
          <w:ilvl w:val="0"/>
          <w:numId w:val="42"/>
        </w:numPr>
        <w:jc w:val="both"/>
        <w:rPr>
          <w:rFonts w:ascii="Times New Roman" w:hAnsi="Times New Roman"/>
          <w:sz w:val="28"/>
          <w:szCs w:val="28"/>
        </w:rPr>
      </w:pPr>
      <w:r w:rsidRPr="00004D92">
        <w:rPr>
          <w:rFonts w:ascii="Times New Roman" w:hAnsi="Times New Roman"/>
          <w:sz w:val="28"/>
          <w:szCs w:val="28"/>
        </w:rPr>
        <w:t>Проявляет самостоятельность суждений.</w:t>
      </w:r>
    </w:p>
    <w:p w:rsidR="00663F37" w:rsidRPr="00004D92" w:rsidRDefault="00663F37" w:rsidP="00663F37">
      <w:pPr>
        <w:pStyle w:val="a7"/>
        <w:numPr>
          <w:ilvl w:val="0"/>
          <w:numId w:val="42"/>
        </w:numPr>
        <w:jc w:val="both"/>
        <w:rPr>
          <w:rFonts w:ascii="Times New Roman" w:hAnsi="Times New Roman"/>
          <w:sz w:val="28"/>
          <w:szCs w:val="28"/>
        </w:rPr>
      </w:pPr>
      <w:r w:rsidRPr="00004D92">
        <w:rPr>
          <w:rFonts w:ascii="Times New Roman" w:hAnsi="Times New Roman"/>
          <w:sz w:val="28"/>
          <w:szCs w:val="28"/>
        </w:rPr>
        <w:t>Грамотно излагает ответ на поставленный вопрос, но в ответе допускает неточности, недостаточно полно освещает вопрос.</w:t>
      </w:r>
    </w:p>
    <w:p w:rsidR="00663F37" w:rsidRPr="00004D92" w:rsidRDefault="00663F37" w:rsidP="00663F37">
      <w:pPr>
        <w:pStyle w:val="a7"/>
        <w:numPr>
          <w:ilvl w:val="0"/>
          <w:numId w:val="42"/>
        </w:numPr>
        <w:jc w:val="both"/>
        <w:rPr>
          <w:rFonts w:ascii="Times New Roman" w:hAnsi="Times New Roman"/>
          <w:sz w:val="28"/>
          <w:szCs w:val="28"/>
        </w:rPr>
      </w:pPr>
      <w:r w:rsidRPr="00004D92">
        <w:rPr>
          <w:rFonts w:ascii="Times New Roman" w:hAnsi="Times New Roman"/>
          <w:sz w:val="28"/>
          <w:szCs w:val="28"/>
        </w:rPr>
        <w:lastRenderedPageBreak/>
        <w:t>Выполнены практические работы не совсем удачно.</w:t>
      </w:r>
    </w:p>
    <w:p w:rsidR="00663F37" w:rsidRPr="00004D92" w:rsidRDefault="00663F37" w:rsidP="00663F37">
      <w:pPr>
        <w:pStyle w:val="a7"/>
        <w:numPr>
          <w:ilvl w:val="0"/>
          <w:numId w:val="42"/>
        </w:numPr>
        <w:jc w:val="both"/>
        <w:rPr>
          <w:rFonts w:ascii="Times New Roman" w:hAnsi="Times New Roman"/>
          <w:sz w:val="28"/>
          <w:szCs w:val="28"/>
        </w:rPr>
      </w:pPr>
      <w:r w:rsidRPr="00004D92">
        <w:rPr>
          <w:rFonts w:ascii="Times New Roman" w:hAnsi="Times New Roman"/>
          <w:sz w:val="28"/>
          <w:szCs w:val="28"/>
        </w:rPr>
        <w:t>При ведении тетради имеются незначительные ошибки.</w:t>
      </w:r>
    </w:p>
    <w:p w:rsidR="00663F37" w:rsidRPr="00004D92" w:rsidRDefault="00663F37" w:rsidP="00663F37">
      <w:pPr>
        <w:pStyle w:val="a7"/>
        <w:jc w:val="both"/>
        <w:rPr>
          <w:rFonts w:ascii="Times New Roman" w:hAnsi="Times New Roman"/>
          <w:b/>
          <w:sz w:val="28"/>
          <w:szCs w:val="28"/>
        </w:rPr>
      </w:pPr>
      <w:r w:rsidRPr="00004D92">
        <w:rPr>
          <w:rFonts w:ascii="Times New Roman" w:hAnsi="Times New Roman"/>
          <w:b/>
          <w:sz w:val="28"/>
          <w:szCs w:val="28"/>
        </w:rPr>
        <w:t xml:space="preserve">Оценка 3 «удовлетворительно» </w:t>
      </w:r>
    </w:p>
    <w:p w:rsidR="00663F37" w:rsidRPr="00004D92" w:rsidRDefault="00663F37" w:rsidP="00663F37">
      <w:pPr>
        <w:pStyle w:val="a7"/>
        <w:numPr>
          <w:ilvl w:val="0"/>
          <w:numId w:val="43"/>
        </w:numPr>
        <w:jc w:val="both"/>
        <w:rPr>
          <w:rFonts w:ascii="Times New Roman" w:hAnsi="Times New Roman"/>
          <w:sz w:val="28"/>
          <w:szCs w:val="28"/>
        </w:rPr>
      </w:pPr>
      <w:r w:rsidRPr="00004D92">
        <w:rPr>
          <w:rFonts w:ascii="Times New Roman" w:hAnsi="Times New Roman"/>
          <w:sz w:val="28"/>
          <w:szCs w:val="28"/>
        </w:rPr>
        <w:t>Основной вопрос раскрывает, но допускает незначительные ошибки, не проявляет способности логически мыслить.</w:t>
      </w:r>
    </w:p>
    <w:p w:rsidR="00663F37" w:rsidRPr="00004D92" w:rsidRDefault="00663F37" w:rsidP="00663F37">
      <w:pPr>
        <w:pStyle w:val="a7"/>
        <w:numPr>
          <w:ilvl w:val="0"/>
          <w:numId w:val="43"/>
        </w:numPr>
        <w:jc w:val="both"/>
        <w:rPr>
          <w:rFonts w:ascii="Times New Roman" w:hAnsi="Times New Roman"/>
          <w:sz w:val="28"/>
          <w:szCs w:val="28"/>
        </w:rPr>
      </w:pPr>
      <w:r w:rsidRPr="00004D92">
        <w:rPr>
          <w:rFonts w:ascii="Times New Roman" w:hAnsi="Times New Roman"/>
          <w:sz w:val="28"/>
          <w:szCs w:val="28"/>
        </w:rPr>
        <w:t>Ответ носит в основном репродуктивный характер.</w:t>
      </w:r>
    </w:p>
    <w:p w:rsidR="00663F37" w:rsidRPr="00004D92" w:rsidRDefault="00663F37" w:rsidP="00663F37">
      <w:pPr>
        <w:pStyle w:val="a7"/>
        <w:numPr>
          <w:ilvl w:val="0"/>
          <w:numId w:val="43"/>
        </w:numPr>
        <w:jc w:val="both"/>
        <w:rPr>
          <w:rFonts w:ascii="Times New Roman" w:hAnsi="Times New Roman"/>
          <w:sz w:val="28"/>
          <w:szCs w:val="28"/>
        </w:rPr>
      </w:pPr>
      <w:r w:rsidRPr="00004D92">
        <w:rPr>
          <w:rFonts w:ascii="Times New Roman" w:hAnsi="Times New Roman"/>
          <w:sz w:val="28"/>
          <w:szCs w:val="28"/>
        </w:rPr>
        <w:t xml:space="preserve">Практические работы выполнены </w:t>
      </w:r>
      <w:proofErr w:type="spellStart"/>
      <w:r w:rsidRPr="00004D92">
        <w:rPr>
          <w:rFonts w:ascii="Times New Roman" w:hAnsi="Times New Roman"/>
          <w:sz w:val="28"/>
          <w:szCs w:val="28"/>
        </w:rPr>
        <w:t>неэстетично</w:t>
      </w:r>
      <w:proofErr w:type="spellEnd"/>
      <w:r w:rsidRPr="00004D92">
        <w:rPr>
          <w:rFonts w:ascii="Times New Roman" w:hAnsi="Times New Roman"/>
          <w:sz w:val="28"/>
          <w:szCs w:val="28"/>
        </w:rPr>
        <w:t>, небрежно, с ошибками.</w:t>
      </w:r>
    </w:p>
    <w:p w:rsidR="00663F37" w:rsidRDefault="00663F37" w:rsidP="00663F37">
      <w:pPr>
        <w:pStyle w:val="a7"/>
        <w:numPr>
          <w:ilvl w:val="0"/>
          <w:numId w:val="43"/>
        </w:numPr>
        <w:jc w:val="both"/>
      </w:pPr>
      <w:r w:rsidRPr="00004D92">
        <w:rPr>
          <w:rFonts w:ascii="Times New Roman" w:hAnsi="Times New Roman"/>
          <w:sz w:val="28"/>
          <w:szCs w:val="28"/>
        </w:rPr>
        <w:t>Записи в тетради ведутся небрежно, несистематично</w:t>
      </w:r>
      <w:r>
        <w:t>.</w:t>
      </w:r>
    </w:p>
    <w:p w:rsidR="00663F37" w:rsidRDefault="00663F37" w:rsidP="00663F37">
      <w:pPr>
        <w:pStyle w:val="a6"/>
        <w:tabs>
          <w:tab w:val="left" w:pos="426"/>
        </w:tabs>
        <w:spacing w:after="0" w:line="360" w:lineRule="auto"/>
        <w:ind w:left="0"/>
        <w:jc w:val="both"/>
        <w:rPr>
          <w:rFonts w:ascii="Times New Roman" w:hAnsi="Times New Roman"/>
          <w:sz w:val="28"/>
        </w:rPr>
      </w:pPr>
    </w:p>
    <w:p w:rsidR="00663F37" w:rsidRDefault="00663F37" w:rsidP="00663F37">
      <w:pPr>
        <w:pStyle w:val="NoSpacing"/>
        <w:ind w:left="1276" w:firstLine="284"/>
        <w:jc w:val="both"/>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663F37" w:rsidRDefault="00663F37" w:rsidP="00663F37">
      <w:pPr>
        <w:pStyle w:val="NoSpacing"/>
        <w:ind w:left="1276" w:firstLine="709"/>
        <w:jc w:val="both"/>
        <w:rPr>
          <w:rFonts w:ascii="Times New Roman" w:hAnsi="Times New Roman" w:cs="Times New Roman"/>
          <w:b/>
          <w:sz w:val="28"/>
          <w:szCs w:val="28"/>
        </w:rPr>
      </w:pPr>
    </w:p>
    <w:p w:rsidR="00663F37" w:rsidRDefault="00663F37" w:rsidP="00663F37">
      <w:pPr>
        <w:pStyle w:val="Body1"/>
        <w:numPr>
          <w:ilvl w:val="0"/>
          <w:numId w:val="31"/>
        </w:numPr>
        <w:rPr>
          <w:rFonts w:ascii="Times New Roman" w:hAnsi="Times New Roman"/>
          <w:b/>
          <w:i/>
          <w:sz w:val="28"/>
          <w:szCs w:val="28"/>
          <w:lang w:val="ru-RU"/>
        </w:rPr>
      </w:pPr>
      <w:r>
        <w:rPr>
          <w:rFonts w:ascii="Times New Roman" w:hAnsi="Times New Roman"/>
          <w:b/>
          <w:i/>
          <w:sz w:val="28"/>
          <w:szCs w:val="28"/>
          <w:lang w:val="ru-RU"/>
        </w:rPr>
        <w:t>Методические рекомендации педагогическим работникам</w:t>
      </w:r>
    </w:p>
    <w:p w:rsidR="00663F37" w:rsidRDefault="00663F37" w:rsidP="00663F37">
      <w:pPr>
        <w:pStyle w:val="Body1"/>
        <w:spacing w:line="100" w:lineRule="atLeast"/>
        <w:rPr>
          <w:rFonts w:ascii="Times New Roman" w:hAnsi="Times New Roman"/>
          <w:b/>
          <w:i/>
          <w:sz w:val="28"/>
          <w:szCs w:val="28"/>
          <w:lang w:val="ru-RU"/>
        </w:rPr>
      </w:pP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xml:space="preserve">Изучение предмета ведется в соответствии с учебно-тематическим планом. Педагогу, ведущему предмет, </w:t>
      </w:r>
      <w:r>
        <w:rPr>
          <w:rFonts w:ascii="Times New Roman" w:hAnsi="Times New Roman"/>
          <w:sz w:val="28"/>
          <w:szCs w:val="28"/>
        </w:rPr>
        <w:t>необходимо</w:t>
      </w:r>
      <w:r w:rsidRPr="00004D92">
        <w:rPr>
          <w:rFonts w:ascii="Times New Roman" w:hAnsi="Times New Roman"/>
          <w:sz w:val="28"/>
          <w:szCs w:val="28"/>
        </w:rPr>
        <w:t xml:space="preserve">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При изучении предмета следует широко использовать знания учащихся по другим учебным предметам, поскольку правильное осуществление меж 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Желательно, чтобы учащиеся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Методика преподавания предмета должна опираться на диалогический</w:t>
      </w:r>
      <w:r w:rsidRPr="00004D92">
        <w:rPr>
          <w:rFonts w:ascii="Times New Roman" w:hAnsi="Times New Roman"/>
          <w:b/>
          <w:bCs/>
          <w:sz w:val="28"/>
          <w:szCs w:val="28"/>
        </w:rPr>
        <w:t xml:space="preserve"> </w:t>
      </w:r>
      <w:r w:rsidRPr="00004D92">
        <w:rPr>
          <w:rFonts w:ascii="Times New Roman" w:hAnsi="Times New Roman"/>
          <w:sz w:val="28"/>
          <w:szCs w:val="28"/>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663F37" w:rsidRPr="00004D92" w:rsidRDefault="00663F37" w:rsidP="00663F37">
      <w:pPr>
        <w:pStyle w:val="a7"/>
        <w:ind w:firstLine="284"/>
        <w:jc w:val="both"/>
        <w:rPr>
          <w:rFonts w:ascii="Times New Roman" w:hAnsi="Times New Roman"/>
          <w:b/>
          <w:i/>
          <w:color w:val="00000A"/>
          <w:sz w:val="28"/>
          <w:szCs w:val="28"/>
        </w:rPr>
      </w:pPr>
      <w:r w:rsidRPr="00004D92">
        <w:rPr>
          <w:rFonts w:ascii="Times New Roman" w:hAnsi="Times New Roman"/>
          <w:b/>
          <w:i/>
          <w:color w:val="00000A"/>
          <w:sz w:val="28"/>
          <w:szCs w:val="28"/>
        </w:rPr>
        <w:t xml:space="preserve">Рекомендации по организации самостоятельной работы </w:t>
      </w:r>
      <w:proofErr w:type="gramStart"/>
      <w:r w:rsidRPr="00004D92">
        <w:rPr>
          <w:rFonts w:ascii="Times New Roman" w:hAnsi="Times New Roman"/>
          <w:b/>
          <w:i/>
          <w:color w:val="00000A"/>
          <w:sz w:val="28"/>
          <w:szCs w:val="28"/>
        </w:rPr>
        <w:t>обучающихся</w:t>
      </w:r>
      <w:proofErr w:type="gramEnd"/>
    </w:p>
    <w:p w:rsidR="00663F37" w:rsidRPr="00004D92" w:rsidRDefault="00663F37" w:rsidP="00663F37">
      <w:pPr>
        <w:pStyle w:val="a7"/>
        <w:ind w:firstLine="284"/>
        <w:jc w:val="both"/>
        <w:rPr>
          <w:rFonts w:ascii="Times New Roman" w:eastAsia="Geeza Pro" w:hAnsi="Times New Roman"/>
          <w:sz w:val="28"/>
          <w:szCs w:val="28"/>
        </w:rPr>
      </w:pPr>
      <w:r w:rsidRPr="00004D92">
        <w:rPr>
          <w:rFonts w:ascii="Times New Roman" w:eastAsia="Geeza Pro" w:hAnsi="Times New Roman"/>
          <w:sz w:val="28"/>
          <w:szCs w:val="28"/>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w:t>
      </w:r>
      <w:proofErr w:type="gramStart"/>
      <w:r w:rsidRPr="00004D92">
        <w:rPr>
          <w:rFonts w:ascii="Times New Roman" w:eastAsia="Geeza Pro" w:hAnsi="Times New Roman"/>
          <w:sz w:val="28"/>
          <w:szCs w:val="28"/>
        </w:rPr>
        <w:t>работу</w:t>
      </w:r>
      <w:proofErr w:type="gramEnd"/>
      <w:r w:rsidRPr="00004D92">
        <w:rPr>
          <w:rFonts w:ascii="Times New Roman" w:eastAsia="Geeza Pro" w:hAnsi="Times New Roman"/>
          <w:sz w:val="28"/>
          <w:szCs w:val="28"/>
        </w:rPr>
        <w:t xml:space="preserve"> и </w:t>
      </w:r>
      <w:r w:rsidRPr="00004D92">
        <w:rPr>
          <w:rFonts w:ascii="Times New Roman" w:eastAsia="Geeza Pro" w:hAnsi="Times New Roman"/>
          <w:sz w:val="28"/>
          <w:szCs w:val="28"/>
        </w:rPr>
        <w:lastRenderedPageBreak/>
        <w:t>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663F37" w:rsidRPr="00004D92" w:rsidRDefault="00663F37" w:rsidP="00663F37">
      <w:pPr>
        <w:pStyle w:val="a7"/>
        <w:ind w:firstLine="284"/>
        <w:jc w:val="both"/>
        <w:rPr>
          <w:rFonts w:ascii="Times New Roman" w:eastAsia="Geeza Pro" w:hAnsi="Times New Roman"/>
          <w:sz w:val="28"/>
          <w:szCs w:val="28"/>
        </w:rPr>
      </w:pPr>
      <w:r w:rsidRPr="00004D92">
        <w:rPr>
          <w:rFonts w:ascii="Times New Roman" w:eastAsia="Geeza Pro" w:hAnsi="Times New Roman"/>
          <w:sz w:val="28"/>
          <w:szCs w:val="28"/>
        </w:rPr>
        <w:t>Самостоятельные занятия должны быть регулярными и систематическими.</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663F37" w:rsidRPr="00004D92" w:rsidRDefault="00663F37" w:rsidP="00663F37">
      <w:pPr>
        <w:pStyle w:val="a7"/>
        <w:ind w:firstLine="284"/>
        <w:jc w:val="both"/>
        <w:rPr>
          <w:rFonts w:ascii="Times New Roman" w:hAnsi="Times New Roman"/>
          <w:i/>
          <w:sz w:val="28"/>
          <w:szCs w:val="28"/>
        </w:rPr>
      </w:pPr>
      <w:r w:rsidRPr="00004D92">
        <w:rPr>
          <w:rFonts w:ascii="Times New Roman" w:hAnsi="Times New Roman"/>
          <w:i/>
          <w:sz w:val="28"/>
          <w:szCs w:val="28"/>
        </w:rPr>
        <w:t>Виды  внеаудиторной  работы:</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выполнение  домашнего  задания;</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подготовка  докладов, рефератов;</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посещение учреждений культуры (выставок, театров, концертных  залов  и  др.);</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участие обучающихся в выставках,  творческих мероприятиях и культурно-просветительской деятельности образовательного учреждения и др.</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Цель самостоятельной работы: 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xml:space="preserve">Как форма учебно-воспитательного процесса, самостоятельная работа выполняет несколько функций: </w:t>
      </w:r>
    </w:p>
    <w:p w:rsidR="00663F37" w:rsidRPr="00004D92" w:rsidRDefault="00663F37" w:rsidP="00663F37">
      <w:pPr>
        <w:pStyle w:val="a7"/>
        <w:ind w:firstLine="284"/>
        <w:jc w:val="both"/>
        <w:rPr>
          <w:rFonts w:ascii="Times New Roman" w:hAnsi="Times New Roman"/>
          <w:sz w:val="28"/>
          <w:szCs w:val="28"/>
        </w:rPr>
      </w:pPr>
      <w:proofErr w:type="gramStart"/>
      <w:r w:rsidRPr="00004D92">
        <w:rPr>
          <w:rFonts w:ascii="Times New Roman" w:hAnsi="Times New Roman"/>
          <w:sz w:val="28"/>
          <w:szCs w:val="28"/>
        </w:rPr>
        <w:t>образовательную</w:t>
      </w:r>
      <w:proofErr w:type="gramEnd"/>
      <w:r w:rsidRPr="00004D92">
        <w:rPr>
          <w:rFonts w:ascii="Times New Roman" w:hAnsi="Times New Roman"/>
          <w:sz w:val="28"/>
          <w:szCs w:val="28"/>
        </w:rPr>
        <w:t xml:space="preserve"> (систематизация и закрепление знаний учащихся), </w:t>
      </w:r>
    </w:p>
    <w:p w:rsidR="00663F37" w:rsidRPr="00004D92" w:rsidRDefault="00663F37" w:rsidP="00663F37">
      <w:pPr>
        <w:pStyle w:val="a7"/>
        <w:ind w:firstLine="284"/>
        <w:jc w:val="both"/>
        <w:rPr>
          <w:rFonts w:ascii="Times New Roman" w:hAnsi="Times New Roman"/>
          <w:sz w:val="28"/>
          <w:szCs w:val="28"/>
        </w:rPr>
      </w:pPr>
      <w:proofErr w:type="gramStart"/>
      <w:r w:rsidRPr="00004D92">
        <w:rPr>
          <w:rFonts w:ascii="Times New Roman" w:hAnsi="Times New Roman"/>
          <w:sz w:val="28"/>
          <w:szCs w:val="28"/>
        </w:rPr>
        <w:t>развивающую</w:t>
      </w:r>
      <w:proofErr w:type="gramEnd"/>
      <w:r w:rsidRPr="00004D92">
        <w:rPr>
          <w:rFonts w:ascii="Times New Roman" w:hAnsi="Times New Roman"/>
          <w:sz w:val="28"/>
          <w:szCs w:val="28"/>
        </w:rPr>
        <w:t xml:space="preserve"> (развитие познавательных способностей учащихся – их внимания, памяти, мышления, речи), </w:t>
      </w:r>
    </w:p>
    <w:p w:rsidR="00663F37" w:rsidRPr="00004D92" w:rsidRDefault="00663F37" w:rsidP="00663F37">
      <w:pPr>
        <w:pStyle w:val="a7"/>
        <w:ind w:firstLine="284"/>
        <w:jc w:val="both"/>
        <w:rPr>
          <w:rFonts w:ascii="Times New Roman" w:hAnsi="Times New Roman"/>
          <w:sz w:val="28"/>
          <w:szCs w:val="28"/>
        </w:rPr>
      </w:pPr>
      <w:proofErr w:type="gramStart"/>
      <w:r w:rsidRPr="00004D92">
        <w:rPr>
          <w:rFonts w:ascii="Times New Roman" w:hAnsi="Times New Roman"/>
          <w:sz w:val="28"/>
          <w:szCs w:val="28"/>
        </w:rPr>
        <w:t>воспитательную</w:t>
      </w:r>
      <w:proofErr w:type="gramEnd"/>
      <w:r w:rsidRPr="00004D92">
        <w:rPr>
          <w:rFonts w:ascii="Times New Roman" w:hAnsi="Times New Roman"/>
          <w:sz w:val="28"/>
          <w:szCs w:val="28"/>
        </w:rPr>
        <w:t xml:space="preserve">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Выполнение самостоятельной работы (подготовка  сообщений,  написание  докладов, рефератов) учащихся:</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способствует лучшему  усвоению  полученных знаний;</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xml:space="preserve"> - формирует  потребность в самообразовании, максимально развивает познавательные и творческие способности личности;</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xml:space="preserve">- формирует навыки </w:t>
      </w:r>
      <w:proofErr w:type="gramStart"/>
      <w:r w:rsidRPr="00004D92">
        <w:rPr>
          <w:rFonts w:ascii="Times New Roman" w:hAnsi="Times New Roman"/>
          <w:sz w:val="28"/>
          <w:szCs w:val="28"/>
        </w:rPr>
        <w:t>планирования</w:t>
      </w:r>
      <w:proofErr w:type="gramEnd"/>
      <w:r w:rsidRPr="00004D92">
        <w:rPr>
          <w:rFonts w:ascii="Times New Roman" w:hAnsi="Times New Roman"/>
          <w:sz w:val="28"/>
          <w:szCs w:val="28"/>
        </w:rPr>
        <w:t xml:space="preserve"> и организации учебного времени, расширяет кругозор;</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учит правильному сочетанию объема аудиторной и внеаудиторной самостоятельной работы.</w:t>
      </w:r>
    </w:p>
    <w:p w:rsidR="00663F37" w:rsidRPr="00004D92" w:rsidRDefault="00663F37" w:rsidP="00663F37">
      <w:pPr>
        <w:pStyle w:val="a7"/>
        <w:ind w:firstLine="284"/>
        <w:jc w:val="both"/>
        <w:rPr>
          <w:rFonts w:ascii="Times New Roman" w:hAnsi="Times New Roman"/>
          <w:sz w:val="28"/>
          <w:szCs w:val="28"/>
        </w:rPr>
      </w:pPr>
      <w:r w:rsidRPr="00004D92">
        <w:rPr>
          <w:rFonts w:ascii="Times New Roman" w:hAnsi="Times New Roman"/>
          <w:sz w:val="28"/>
          <w:szCs w:val="28"/>
        </w:rPr>
        <w:t xml:space="preserve"> </w:t>
      </w:r>
      <w:r w:rsidRPr="00004D92">
        <w:rPr>
          <w:rFonts w:ascii="Times New Roman" w:hAnsi="Times New Roman"/>
          <w:sz w:val="28"/>
          <w:szCs w:val="28"/>
        </w:rPr>
        <w:tab/>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663F37" w:rsidRDefault="00663F37" w:rsidP="00663F37">
      <w:pPr>
        <w:pStyle w:val="a7"/>
        <w:ind w:firstLine="284"/>
        <w:jc w:val="both"/>
      </w:pPr>
      <w:r w:rsidRPr="00004D92">
        <w:rPr>
          <w:rFonts w:ascii="Times New Roman" w:hAnsi="Times New Roman"/>
          <w:sz w:val="28"/>
          <w:szCs w:val="28"/>
        </w:rPr>
        <w:tab/>
        <w:t>Контроль со стороны преподавателя обеспечивает эффективность выполнения учащимися самостоятельной р</w:t>
      </w:r>
      <w:r>
        <w:t>аботы.</w:t>
      </w:r>
    </w:p>
    <w:p w:rsidR="00663F37" w:rsidRPr="003C01DE" w:rsidRDefault="00663F37" w:rsidP="00663F37">
      <w:pPr>
        <w:spacing w:after="0" w:line="360" w:lineRule="auto"/>
        <w:jc w:val="both"/>
        <w:rPr>
          <w:rFonts w:ascii="Times New Roman" w:hAnsi="Times New Roman"/>
          <w:b/>
          <w:sz w:val="28"/>
        </w:rPr>
      </w:pPr>
    </w:p>
    <w:p w:rsidR="00663F37" w:rsidRDefault="00663F37" w:rsidP="00663F37">
      <w:pPr>
        <w:spacing w:line="360" w:lineRule="auto"/>
        <w:jc w:val="center"/>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rPr>
        <w:tab/>
        <w:t>СПИСОК ЛИТЕРАТУРЫ И СРЕДСТВ ОБУЧЕНИЯ</w:t>
      </w:r>
    </w:p>
    <w:p w:rsidR="00663F37" w:rsidRPr="004B21CA" w:rsidRDefault="00663F37" w:rsidP="00663F37">
      <w:pPr>
        <w:spacing w:line="360" w:lineRule="auto"/>
        <w:jc w:val="center"/>
        <w:rPr>
          <w:rFonts w:ascii="Times New Roman" w:hAnsi="Times New Roman"/>
          <w:b/>
          <w:i/>
          <w:sz w:val="28"/>
          <w:szCs w:val="28"/>
        </w:rPr>
      </w:pPr>
      <w:r w:rsidRPr="004E7630">
        <w:rPr>
          <w:rFonts w:ascii="Times New Roman" w:hAnsi="Times New Roman"/>
          <w:b/>
          <w:i/>
          <w:sz w:val="28"/>
          <w:szCs w:val="28"/>
        </w:rPr>
        <w:t>Список рекомендуемой уч</w:t>
      </w:r>
      <w:r>
        <w:rPr>
          <w:rFonts w:ascii="Times New Roman" w:hAnsi="Times New Roman"/>
          <w:b/>
          <w:i/>
          <w:sz w:val="28"/>
          <w:szCs w:val="28"/>
        </w:rPr>
        <w:t>ебной и методической литературы</w:t>
      </w:r>
    </w:p>
    <w:p w:rsidR="00663F37" w:rsidRPr="004E7630" w:rsidRDefault="00663F37" w:rsidP="00663F37">
      <w:pPr>
        <w:numPr>
          <w:ilvl w:val="0"/>
          <w:numId w:val="34"/>
        </w:numPr>
        <w:tabs>
          <w:tab w:val="left" w:pos="993"/>
        </w:tabs>
        <w:spacing w:after="0" w:line="360" w:lineRule="auto"/>
        <w:ind w:left="0" w:firstLine="709"/>
        <w:jc w:val="both"/>
        <w:rPr>
          <w:rFonts w:ascii="Times New Roman" w:hAnsi="Times New Roman"/>
          <w:sz w:val="28"/>
          <w:szCs w:val="28"/>
        </w:rPr>
      </w:pPr>
      <w:r w:rsidRPr="00053CF8">
        <w:rPr>
          <w:rFonts w:ascii="Times New Roman" w:hAnsi="Times New Roman"/>
          <w:sz w:val="28"/>
          <w:szCs w:val="28"/>
        </w:rPr>
        <w:t>Александров В.Н.</w:t>
      </w:r>
      <w:r>
        <w:rPr>
          <w:rFonts w:ascii="Times New Roman" w:hAnsi="Times New Roman"/>
          <w:sz w:val="28"/>
        </w:rPr>
        <w:t xml:space="preserve"> </w:t>
      </w:r>
      <w:r w:rsidRPr="00053CF8">
        <w:rPr>
          <w:rFonts w:ascii="Times New Roman" w:hAnsi="Times New Roman"/>
          <w:sz w:val="28"/>
          <w:szCs w:val="28"/>
        </w:rPr>
        <w:t>История русского искусства. - Мин</w:t>
      </w:r>
      <w:r>
        <w:rPr>
          <w:rFonts w:ascii="Times New Roman" w:hAnsi="Times New Roman"/>
          <w:sz w:val="28"/>
          <w:szCs w:val="28"/>
        </w:rPr>
        <w:t xml:space="preserve">ск: </w:t>
      </w:r>
      <w:proofErr w:type="spellStart"/>
      <w:r>
        <w:rPr>
          <w:rFonts w:ascii="Times New Roman" w:hAnsi="Times New Roman"/>
          <w:sz w:val="28"/>
          <w:szCs w:val="28"/>
        </w:rPr>
        <w:t>Харвест</w:t>
      </w:r>
      <w:proofErr w:type="spellEnd"/>
      <w:r>
        <w:rPr>
          <w:rFonts w:ascii="Times New Roman" w:hAnsi="Times New Roman"/>
          <w:sz w:val="28"/>
          <w:szCs w:val="28"/>
        </w:rPr>
        <w:t xml:space="preserve">, 2009 </w:t>
      </w:r>
      <w:r w:rsidRPr="00053CF8">
        <w:rPr>
          <w:rFonts w:ascii="Times New Roman" w:hAnsi="Times New Roman"/>
          <w:sz w:val="28"/>
          <w:szCs w:val="28"/>
        </w:rPr>
        <w:t xml:space="preserve"> </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rPr>
      </w:pPr>
      <w:proofErr w:type="spellStart"/>
      <w:r w:rsidRPr="00E36EB5">
        <w:rPr>
          <w:rFonts w:ascii="Times New Roman" w:hAnsi="Times New Roman"/>
          <w:sz w:val="28"/>
        </w:rPr>
        <w:t>Арган</w:t>
      </w:r>
      <w:proofErr w:type="spellEnd"/>
      <w:r>
        <w:rPr>
          <w:rFonts w:ascii="Times New Roman" w:hAnsi="Times New Roman"/>
          <w:sz w:val="28"/>
        </w:rPr>
        <w:t xml:space="preserve"> </w:t>
      </w:r>
      <w:r w:rsidRPr="00E36EB5">
        <w:rPr>
          <w:rFonts w:ascii="Times New Roman" w:hAnsi="Times New Roman"/>
          <w:sz w:val="28"/>
        </w:rPr>
        <w:t xml:space="preserve"> Дж.</w:t>
      </w:r>
      <w:r>
        <w:rPr>
          <w:rFonts w:ascii="Times New Roman" w:hAnsi="Times New Roman"/>
          <w:sz w:val="28"/>
        </w:rPr>
        <w:t xml:space="preserve"> </w:t>
      </w:r>
      <w:r w:rsidRPr="00E36EB5">
        <w:rPr>
          <w:rFonts w:ascii="Times New Roman" w:hAnsi="Times New Roman"/>
          <w:sz w:val="28"/>
        </w:rPr>
        <w:t>К.</w:t>
      </w:r>
      <w:r>
        <w:rPr>
          <w:rFonts w:ascii="Times New Roman" w:hAnsi="Times New Roman"/>
          <w:sz w:val="28"/>
        </w:rPr>
        <w:t xml:space="preserve"> </w:t>
      </w:r>
      <w:r w:rsidRPr="00E36EB5">
        <w:rPr>
          <w:rFonts w:ascii="Times New Roman" w:hAnsi="Times New Roman"/>
          <w:sz w:val="28"/>
        </w:rPr>
        <w:t>История итальянского искусства: Античность. Средние века.</w:t>
      </w:r>
      <w:r>
        <w:rPr>
          <w:rFonts w:ascii="Times New Roman" w:hAnsi="Times New Roman"/>
          <w:sz w:val="28"/>
        </w:rPr>
        <w:t xml:space="preserve"> </w:t>
      </w:r>
      <w:r w:rsidRPr="00E36EB5">
        <w:rPr>
          <w:rFonts w:ascii="Times New Roman" w:hAnsi="Times New Roman"/>
          <w:sz w:val="28"/>
        </w:rPr>
        <w:t>Раннее Возр</w:t>
      </w:r>
      <w:r>
        <w:rPr>
          <w:rFonts w:ascii="Times New Roman" w:hAnsi="Times New Roman"/>
          <w:sz w:val="28"/>
        </w:rPr>
        <w:t>ождение. Т.1. - М: Радуга, 1990</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rPr>
      </w:pPr>
      <w:proofErr w:type="spellStart"/>
      <w:r>
        <w:rPr>
          <w:rFonts w:ascii="Times New Roman" w:hAnsi="Times New Roman"/>
          <w:sz w:val="28"/>
        </w:rPr>
        <w:t>Арган</w:t>
      </w:r>
      <w:proofErr w:type="spellEnd"/>
      <w:r>
        <w:rPr>
          <w:rFonts w:ascii="Times New Roman" w:hAnsi="Times New Roman"/>
          <w:sz w:val="28"/>
        </w:rPr>
        <w:t xml:space="preserve"> </w:t>
      </w:r>
      <w:r w:rsidRPr="00E36EB5">
        <w:rPr>
          <w:rFonts w:ascii="Times New Roman" w:hAnsi="Times New Roman"/>
          <w:sz w:val="28"/>
        </w:rPr>
        <w:t>Дж.К.</w:t>
      </w:r>
      <w:r>
        <w:rPr>
          <w:rFonts w:ascii="Times New Roman" w:hAnsi="Times New Roman"/>
          <w:sz w:val="28"/>
        </w:rPr>
        <w:t xml:space="preserve"> </w:t>
      </w:r>
      <w:r w:rsidRPr="00E36EB5">
        <w:rPr>
          <w:rFonts w:ascii="Times New Roman" w:hAnsi="Times New Roman"/>
          <w:sz w:val="28"/>
        </w:rPr>
        <w:t>История итальянского искусства: Высокое Возрождение, барокко, искусство 18</w:t>
      </w:r>
      <w:r>
        <w:rPr>
          <w:rFonts w:ascii="Times New Roman" w:hAnsi="Times New Roman"/>
          <w:sz w:val="28"/>
        </w:rPr>
        <w:t xml:space="preserve"> века</w:t>
      </w:r>
      <w:r w:rsidRPr="00E36EB5">
        <w:rPr>
          <w:rFonts w:ascii="Times New Roman" w:hAnsi="Times New Roman"/>
          <w:sz w:val="28"/>
        </w:rPr>
        <w:t>, искусство 19</w:t>
      </w:r>
      <w:r>
        <w:rPr>
          <w:rFonts w:ascii="Times New Roman" w:hAnsi="Times New Roman"/>
          <w:sz w:val="28"/>
        </w:rPr>
        <w:t xml:space="preserve"> века </w:t>
      </w:r>
      <w:r w:rsidRPr="00E36EB5">
        <w:rPr>
          <w:rFonts w:ascii="Times New Roman" w:hAnsi="Times New Roman"/>
          <w:sz w:val="28"/>
        </w:rPr>
        <w:t>-</w:t>
      </w:r>
      <w:r>
        <w:rPr>
          <w:rFonts w:ascii="Times New Roman" w:hAnsi="Times New Roman"/>
          <w:sz w:val="28"/>
        </w:rPr>
        <w:t xml:space="preserve">  начала </w:t>
      </w:r>
      <w:r w:rsidRPr="00E36EB5">
        <w:rPr>
          <w:rFonts w:ascii="Times New Roman" w:hAnsi="Times New Roman"/>
          <w:sz w:val="28"/>
        </w:rPr>
        <w:t>20</w:t>
      </w:r>
      <w:r>
        <w:rPr>
          <w:rFonts w:ascii="Times New Roman" w:hAnsi="Times New Roman"/>
          <w:sz w:val="28"/>
        </w:rPr>
        <w:t xml:space="preserve"> века. Т.2. - М: Радуга, 1990</w:t>
      </w:r>
    </w:p>
    <w:p w:rsidR="00663F37" w:rsidRDefault="00663F37" w:rsidP="00663F37">
      <w:pPr>
        <w:numPr>
          <w:ilvl w:val="0"/>
          <w:numId w:val="34"/>
        </w:numPr>
        <w:tabs>
          <w:tab w:val="left" w:pos="851"/>
          <w:tab w:val="left" w:pos="993"/>
        </w:tabs>
        <w:spacing w:after="0" w:line="360" w:lineRule="auto"/>
        <w:ind w:left="0" w:firstLine="709"/>
        <w:jc w:val="both"/>
        <w:rPr>
          <w:rFonts w:ascii="Times New Roman" w:hAnsi="Times New Roman"/>
          <w:sz w:val="28"/>
        </w:rPr>
      </w:pPr>
      <w:proofErr w:type="spellStart"/>
      <w:r w:rsidRPr="00E36EB5">
        <w:rPr>
          <w:rFonts w:ascii="Times New Roman" w:hAnsi="Times New Roman"/>
          <w:sz w:val="28"/>
        </w:rPr>
        <w:t>Борзова</w:t>
      </w:r>
      <w:proofErr w:type="spellEnd"/>
      <w:r w:rsidRPr="00E36EB5">
        <w:rPr>
          <w:rFonts w:ascii="Times New Roman" w:hAnsi="Times New Roman"/>
          <w:sz w:val="28"/>
        </w:rPr>
        <w:t xml:space="preserve"> Е.П.</w:t>
      </w:r>
      <w:r>
        <w:rPr>
          <w:rFonts w:ascii="Times New Roman" w:hAnsi="Times New Roman"/>
          <w:sz w:val="28"/>
        </w:rPr>
        <w:t xml:space="preserve"> </w:t>
      </w:r>
      <w:r w:rsidRPr="00E36EB5">
        <w:rPr>
          <w:rFonts w:ascii="Times New Roman" w:hAnsi="Times New Roman"/>
          <w:sz w:val="28"/>
        </w:rPr>
        <w:t>История миро</w:t>
      </w:r>
      <w:r>
        <w:rPr>
          <w:rFonts w:ascii="Times New Roman" w:hAnsi="Times New Roman"/>
          <w:sz w:val="28"/>
        </w:rPr>
        <w:t xml:space="preserve">вой культуры. - </w:t>
      </w:r>
      <w:proofErr w:type="spellStart"/>
      <w:proofErr w:type="gramStart"/>
      <w:r>
        <w:rPr>
          <w:rFonts w:ascii="Times New Roman" w:hAnsi="Times New Roman"/>
          <w:sz w:val="28"/>
        </w:rPr>
        <w:t>С-Пб</w:t>
      </w:r>
      <w:proofErr w:type="spellEnd"/>
      <w:proofErr w:type="gramEnd"/>
      <w:r>
        <w:rPr>
          <w:rFonts w:ascii="Times New Roman" w:hAnsi="Times New Roman"/>
          <w:sz w:val="28"/>
        </w:rPr>
        <w:t>: Лань, 2002</w:t>
      </w:r>
      <w:r w:rsidRPr="00E36EB5">
        <w:rPr>
          <w:rFonts w:ascii="Times New Roman" w:hAnsi="Times New Roman"/>
          <w:sz w:val="28"/>
        </w:rPr>
        <w:t xml:space="preserve"> </w:t>
      </w:r>
    </w:p>
    <w:p w:rsidR="00663F37" w:rsidRPr="002A6911" w:rsidRDefault="00663F37" w:rsidP="00663F37">
      <w:pPr>
        <w:numPr>
          <w:ilvl w:val="0"/>
          <w:numId w:val="34"/>
        </w:numPr>
        <w:tabs>
          <w:tab w:val="left" w:pos="993"/>
        </w:tabs>
        <w:spacing w:after="0" w:line="360" w:lineRule="auto"/>
        <w:ind w:left="0" w:firstLine="709"/>
        <w:jc w:val="both"/>
        <w:rPr>
          <w:rFonts w:ascii="Times New Roman" w:hAnsi="Times New Roman"/>
          <w:sz w:val="28"/>
        </w:rPr>
      </w:pPr>
      <w:proofErr w:type="spellStart"/>
      <w:r w:rsidRPr="00053CF8">
        <w:rPr>
          <w:rFonts w:ascii="Times New Roman" w:hAnsi="Times New Roman"/>
          <w:sz w:val="28"/>
          <w:szCs w:val="28"/>
        </w:rPr>
        <w:t>Вёрман</w:t>
      </w:r>
      <w:proofErr w:type="spellEnd"/>
      <w:r w:rsidRPr="00053CF8">
        <w:rPr>
          <w:rFonts w:ascii="Times New Roman" w:hAnsi="Times New Roman"/>
          <w:sz w:val="28"/>
          <w:szCs w:val="28"/>
        </w:rPr>
        <w:t xml:space="preserve"> Карл.</w:t>
      </w:r>
      <w:r>
        <w:rPr>
          <w:rFonts w:ascii="Times New Roman" w:hAnsi="Times New Roman"/>
          <w:sz w:val="28"/>
          <w:szCs w:val="28"/>
        </w:rPr>
        <w:t xml:space="preserve"> </w:t>
      </w:r>
      <w:r w:rsidRPr="00053CF8">
        <w:rPr>
          <w:rFonts w:ascii="Times New Roman" w:hAnsi="Times New Roman"/>
          <w:sz w:val="28"/>
          <w:szCs w:val="28"/>
        </w:rPr>
        <w:t>Ист</w:t>
      </w:r>
      <w:r>
        <w:rPr>
          <w:rFonts w:ascii="Times New Roman" w:hAnsi="Times New Roman"/>
          <w:sz w:val="28"/>
          <w:szCs w:val="28"/>
        </w:rPr>
        <w:t>ория искусства всех време</w:t>
      </w:r>
      <w:r w:rsidRPr="00053CF8">
        <w:rPr>
          <w:rFonts w:ascii="Times New Roman" w:hAnsi="Times New Roman"/>
          <w:sz w:val="28"/>
          <w:szCs w:val="28"/>
        </w:rPr>
        <w:t>н и народов: Искусство 16-19 столетий. - М: АСТ, 2001</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szCs w:val="28"/>
        </w:rPr>
      </w:pPr>
      <w:proofErr w:type="spellStart"/>
      <w:r w:rsidRPr="00053CF8">
        <w:rPr>
          <w:rFonts w:ascii="Times New Roman" w:hAnsi="Times New Roman"/>
          <w:sz w:val="28"/>
          <w:szCs w:val="28"/>
        </w:rPr>
        <w:t>Гнедич</w:t>
      </w:r>
      <w:proofErr w:type="spellEnd"/>
      <w:r w:rsidRPr="00053CF8">
        <w:rPr>
          <w:rFonts w:ascii="Times New Roman" w:hAnsi="Times New Roman"/>
          <w:sz w:val="28"/>
          <w:szCs w:val="28"/>
        </w:rPr>
        <w:t xml:space="preserve"> П.П.</w:t>
      </w:r>
      <w:r>
        <w:rPr>
          <w:rFonts w:ascii="Times New Roman" w:hAnsi="Times New Roman"/>
          <w:sz w:val="28"/>
        </w:rPr>
        <w:t xml:space="preserve"> </w:t>
      </w:r>
      <w:r w:rsidRPr="00053CF8">
        <w:rPr>
          <w:rFonts w:ascii="Times New Roman" w:hAnsi="Times New Roman"/>
          <w:sz w:val="28"/>
          <w:szCs w:val="28"/>
        </w:rPr>
        <w:t>История искусства. - М: АСТ, 2009</w:t>
      </w:r>
    </w:p>
    <w:p w:rsidR="00663F37" w:rsidRPr="00E36EB5" w:rsidRDefault="00663F37" w:rsidP="00663F37">
      <w:pPr>
        <w:numPr>
          <w:ilvl w:val="0"/>
          <w:numId w:val="34"/>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Дворжак М.</w:t>
      </w:r>
      <w:r>
        <w:rPr>
          <w:rFonts w:ascii="Times New Roman" w:hAnsi="Times New Roman"/>
          <w:sz w:val="28"/>
        </w:rPr>
        <w:t xml:space="preserve"> </w:t>
      </w:r>
      <w:r w:rsidRPr="00E36EB5">
        <w:rPr>
          <w:rFonts w:ascii="Times New Roman" w:hAnsi="Times New Roman"/>
          <w:sz w:val="28"/>
        </w:rPr>
        <w:t>История итальянского искусства в эпоху Возрождения: 14-15 стол</w:t>
      </w:r>
      <w:r>
        <w:rPr>
          <w:rFonts w:ascii="Times New Roman" w:hAnsi="Times New Roman"/>
          <w:sz w:val="28"/>
        </w:rPr>
        <w:t>етие. Т.1. - М: Искусство, 1978</w:t>
      </w:r>
    </w:p>
    <w:p w:rsidR="00663F37" w:rsidRDefault="00663F37" w:rsidP="00663F37">
      <w:pPr>
        <w:numPr>
          <w:ilvl w:val="0"/>
          <w:numId w:val="34"/>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Дворжак М.</w:t>
      </w:r>
      <w:r>
        <w:rPr>
          <w:rFonts w:ascii="Times New Roman" w:hAnsi="Times New Roman"/>
          <w:sz w:val="28"/>
        </w:rPr>
        <w:t xml:space="preserve"> И</w:t>
      </w:r>
      <w:r w:rsidRPr="00E36EB5">
        <w:rPr>
          <w:rFonts w:ascii="Times New Roman" w:hAnsi="Times New Roman"/>
          <w:sz w:val="28"/>
        </w:rPr>
        <w:t>стория итальянского ис</w:t>
      </w:r>
      <w:r>
        <w:rPr>
          <w:rFonts w:ascii="Times New Roman" w:hAnsi="Times New Roman"/>
          <w:sz w:val="28"/>
        </w:rPr>
        <w:t xml:space="preserve">кусства в эпоху Возрождения: </w:t>
      </w:r>
      <w:r w:rsidRPr="00E36EB5">
        <w:rPr>
          <w:rFonts w:ascii="Times New Roman" w:hAnsi="Times New Roman"/>
          <w:sz w:val="28"/>
        </w:rPr>
        <w:t>стол</w:t>
      </w:r>
      <w:r>
        <w:rPr>
          <w:rFonts w:ascii="Times New Roman" w:hAnsi="Times New Roman"/>
          <w:sz w:val="28"/>
        </w:rPr>
        <w:t>етие. Т.2. - М: Искусство, 1978</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История советского искусства: Живопись, скульптура,</w:t>
      </w:r>
      <w:r>
        <w:rPr>
          <w:rFonts w:ascii="Times New Roman" w:hAnsi="Times New Roman"/>
          <w:sz w:val="28"/>
        </w:rPr>
        <w:t xml:space="preserve"> графика. - М: Искусство, 1965</w:t>
      </w:r>
    </w:p>
    <w:p w:rsidR="00663F37" w:rsidRPr="00707773" w:rsidRDefault="00663F37" w:rsidP="00663F37">
      <w:pPr>
        <w:numPr>
          <w:ilvl w:val="0"/>
          <w:numId w:val="34"/>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История русского и советского искусства: Учеб</w:t>
      </w:r>
      <w:proofErr w:type="gramStart"/>
      <w:r w:rsidRPr="00E36EB5">
        <w:rPr>
          <w:rFonts w:ascii="Times New Roman" w:hAnsi="Times New Roman"/>
          <w:sz w:val="28"/>
        </w:rPr>
        <w:t>.</w:t>
      </w:r>
      <w:proofErr w:type="gramEnd"/>
      <w:r w:rsidRPr="00E36EB5">
        <w:rPr>
          <w:rFonts w:ascii="Times New Roman" w:hAnsi="Times New Roman"/>
          <w:sz w:val="28"/>
        </w:rPr>
        <w:t xml:space="preserve"> </w:t>
      </w:r>
      <w:proofErr w:type="gramStart"/>
      <w:r w:rsidRPr="00E36EB5">
        <w:rPr>
          <w:rFonts w:ascii="Times New Roman" w:hAnsi="Times New Roman"/>
          <w:sz w:val="28"/>
        </w:rPr>
        <w:t>п</w:t>
      </w:r>
      <w:proofErr w:type="gramEnd"/>
      <w:r w:rsidRPr="00E36EB5">
        <w:rPr>
          <w:rFonts w:ascii="Times New Roman" w:hAnsi="Times New Roman"/>
          <w:sz w:val="28"/>
        </w:rPr>
        <w:t xml:space="preserve">особие для </w:t>
      </w:r>
      <w:r>
        <w:rPr>
          <w:rFonts w:ascii="Times New Roman" w:hAnsi="Times New Roman"/>
          <w:sz w:val="28"/>
        </w:rPr>
        <w:t>вузов. - М: Высшая школа, 1989</w:t>
      </w:r>
    </w:p>
    <w:p w:rsidR="00663F37" w:rsidRDefault="00663F37" w:rsidP="00663F37">
      <w:pPr>
        <w:numPr>
          <w:ilvl w:val="0"/>
          <w:numId w:val="34"/>
        </w:numPr>
        <w:tabs>
          <w:tab w:val="left" w:pos="851"/>
          <w:tab w:val="left" w:pos="1134"/>
        </w:tabs>
        <w:spacing w:after="0" w:line="360" w:lineRule="auto"/>
        <w:ind w:left="0" w:firstLine="709"/>
        <w:jc w:val="both"/>
        <w:rPr>
          <w:rFonts w:ascii="Times New Roman" w:hAnsi="Times New Roman"/>
          <w:sz w:val="28"/>
        </w:rPr>
      </w:pPr>
      <w:r w:rsidRPr="00E36EB5">
        <w:rPr>
          <w:rFonts w:ascii="Times New Roman" w:hAnsi="Times New Roman"/>
          <w:sz w:val="28"/>
        </w:rPr>
        <w:t>История искусств: Франция, Ис</w:t>
      </w:r>
      <w:r>
        <w:rPr>
          <w:rFonts w:ascii="Times New Roman" w:hAnsi="Times New Roman"/>
          <w:sz w:val="28"/>
        </w:rPr>
        <w:t xml:space="preserve">пания. Искусство 19 века. Т.1. </w:t>
      </w:r>
      <w:proofErr w:type="spellStart"/>
      <w:proofErr w:type="gramStart"/>
      <w:r w:rsidRPr="00E36EB5">
        <w:rPr>
          <w:rFonts w:ascii="Times New Roman" w:hAnsi="Times New Roman"/>
          <w:sz w:val="28"/>
        </w:rPr>
        <w:t>С-Пб</w:t>
      </w:r>
      <w:proofErr w:type="spellEnd"/>
      <w:proofErr w:type="gramEnd"/>
      <w:r w:rsidRPr="00E36EB5">
        <w:rPr>
          <w:rFonts w:ascii="Times New Roman" w:hAnsi="Times New Roman"/>
          <w:sz w:val="28"/>
        </w:rPr>
        <w:t>: ДБ, 2003</w:t>
      </w:r>
    </w:p>
    <w:p w:rsidR="00663F37" w:rsidRDefault="00663F37" w:rsidP="00663F37">
      <w:pPr>
        <w:numPr>
          <w:ilvl w:val="0"/>
          <w:numId w:val="34"/>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История искусств. Западноевропейское искусство: Учебник. - М: Высшая школа, 2004</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szCs w:val="28"/>
        </w:rPr>
      </w:pPr>
      <w:r w:rsidRPr="00053CF8">
        <w:rPr>
          <w:rFonts w:ascii="Times New Roman" w:hAnsi="Times New Roman"/>
          <w:sz w:val="28"/>
          <w:szCs w:val="28"/>
        </w:rPr>
        <w:t>История искусства: Художники, п</w:t>
      </w:r>
      <w:r>
        <w:rPr>
          <w:rFonts w:ascii="Times New Roman" w:hAnsi="Times New Roman"/>
          <w:sz w:val="28"/>
          <w:szCs w:val="28"/>
        </w:rPr>
        <w:t>амятники, стили. - М: АСТ, 2008</w:t>
      </w:r>
      <w:r w:rsidRPr="00053CF8">
        <w:rPr>
          <w:rFonts w:ascii="Times New Roman" w:hAnsi="Times New Roman"/>
          <w:sz w:val="28"/>
          <w:szCs w:val="28"/>
        </w:rPr>
        <w:t xml:space="preserve"> </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szCs w:val="28"/>
        </w:rPr>
      </w:pPr>
      <w:r w:rsidRPr="00053CF8">
        <w:rPr>
          <w:rFonts w:ascii="Times New Roman" w:hAnsi="Times New Roman"/>
          <w:sz w:val="28"/>
          <w:szCs w:val="28"/>
        </w:rPr>
        <w:lastRenderedPageBreak/>
        <w:t xml:space="preserve">История русского искусства: Конец 18 </w:t>
      </w:r>
      <w:r>
        <w:rPr>
          <w:rFonts w:ascii="Times New Roman" w:hAnsi="Times New Roman"/>
          <w:sz w:val="28"/>
          <w:szCs w:val="28"/>
        </w:rPr>
        <w:t xml:space="preserve">– начало </w:t>
      </w:r>
      <w:r w:rsidRPr="00053CF8">
        <w:rPr>
          <w:rFonts w:ascii="Times New Roman" w:hAnsi="Times New Roman"/>
          <w:sz w:val="28"/>
          <w:szCs w:val="28"/>
        </w:rPr>
        <w:t>20 века. Т.2. Кн.</w:t>
      </w:r>
      <w:r>
        <w:rPr>
          <w:rFonts w:ascii="Times New Roman" w:hAnsi="Times New Roman"/>
          <w:sz w:val="28"/>
          <w:szCs w:val="28"/>
        </w:rPr>
        <w:t xml:space="preserve"> </w:t>
      </w:r>
      <w:r w:rsidRPr="00053CF8">
        <w:rPr>
          <w:rFonts w:ascii="Times New Roman" w:hAnsi="Times New Roman"/>
          <w:sz w:val="28"/>
          <w:szCs w:val="28"/>
        </w:rPr>
        <w:t>2. - М, 1981</w:t>
      </w:r>
      <w:r>
        <w:rPr>
          <w:rFonts w:ascii="Times New Roman" w:hAnsi="Times New Roman"/>
          <w:sz w:val="28"/>
          <w:szCs w:val="28"/>
        </w:rPr>
        <w:t xml:space="preserve"> </w:t>
      </w:r>
    </w:p>
    <w:p w:rsidR="00663F37" w:rsidRPr="00E36EB5" w:rsidRDefault="00663F37" w:rsidP="00663F37">
      <w:pPr>
        <w:numPr>
          <w:ilvl w:val="0"/>
          <w:numId w:val="34"/>
        </w:numPr>
        <w:tabs>
          <w:tab w:val="left" w:pos="851"/>
          <w:tab w:val="left" w:pos="993"/>
          <w:tab w:val="left" w:pos="1276"/>
        </w:tabs>
        <w:spacing w:after="0" w:line="360" w:lineRule="auto"/>
        <w:ind w:left="0" w:firstLine="709"/>
        <w:jc w:val="both"/>
        <w:rPr>
          <w:rFonts w:ascii="Times New Roman" w:hAnsi="Times New Roman"/>
          <w:sz w:val="28"/>
        </w:rPr>
      </w:pPr>
      <w:proofErr w:type="spellStart"/>
      <w:r w:rsidRPr="00E36EB5">
        <w:rPr>
          <w:rFonts w:ascii="Times New Roman" w:hAnsi="Times New Roman"/>
          <w:sz w:val="28"/>
        </w:rPr>
        <w:t>Куманецкий</w:t>
      </w:r>
      <w:proofErr w:type="spellEnd"/>
      <w:r w:rsidRPr="00E36EB5">
        <w:rPr>
          <w:rFonts w:ascii="Times New Roman" w:hAnsi="Times New Roman"/>
          <w:sz w:val="28"/>
        </w:rPr>
        <w:t xml:space="preserve"> К.</w:t>
      </w:r>
      <w:r>
        <w:rPr>
          <w:rFonts w:ascii="Times New Roman" w:hAnsi="Times New Roman"/>
          <w:sz w:val="28"/>
        </w:rPr>
        <w:t xml:space="preserve"> </w:t>
      </w:r>
      <w:r w:rsidRPr="00E36EB5">
        <w:rPr>
          <w:rFonts w:ascii="Times New Roman" w:hAnsi="Times New Roman"/>
          <w:sz w:val="28"/>
        </w:rPr>
        <w:t>История культуры Древней Греции и Рима. - М: Высшая школа, 1990</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szCs w:val="28"/>
        </w:rPr>
      </w:pPr>
      <w:r w:rsidRPr="00E36EB5">
        <w:rPr>
          <w:rFonts w:ascii="Times New Roman" w:hAnsi="Times New Roman"/>
          <w:sz w:val="28"/>
        </w:rPr>
        <w:t>Любимов Л.Д.</w:t>
      </w:r>
      <w:r>
        <w:rPr>
          <w:rFonts w:ascii="Times New Roman" w:hAnsi="Times New Roman"/>
          <w:sz w:val="28"/>
        </w:rPr>
        <w:t xml:space="preserve"> </w:t>
      </w:r>
      <w:r w:rsidRPr="00E36EB5">
        <w:rPr>
          <w:rFonts w:ascii="Times New Roman" w:hAnsi="Times New Roman"/>
          <w:sz w:val="28"/>
        </w:rPr>
        <w:t>История мирового искусства. Древний мир. Древняя Русь. Западная Европ</w:t>
      </w:r>
      <w:r>
        <w:rPr>
          <w:rFonts w:ascii="Times New Roman" w:hAnsi="Times New Roman"/>
          <w:sz w:val="28"/>
        </w:rPr>
        <w:t xml:space="preserve">а. - М: </w:t>
      </w:r>
      <w:proofErr w:type="spellStart"/>
      <w:r>
        <w:rPr>
          <w:rFonts w:ascii="Times New Roman" w:hAnsi="Times New Roman"/>
          <w:sz w:val="28"/>
        </w:rPr>
        <w:t>Астрель</w:t>
      </w:r>
      <w:proofErr w:type="spellEnd"/>
      <w:r>
        <w:rPr>
          <w:rFonts w:ascii="Times New Roman" w:hAnsi="Times New Roman"/>
          <w:sz w:val="28"/>
        </w:rPr>
        <w:t>, 2006</w:t>
      </w:r>
    </w:p>
    <w:p w:rsidR="00663F37" w:rsidRDefault="00663F37" w:rsidP="00663F37">
      <w:pPr>
        <w:numPr>
          <w:ilvl w:val="0"/>
          <w:numId w:val="34"/>
        </w:numPr>
        <w:tabs>
          <w:tab w:val="left" w:pos="851"/>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Овсянников Ю.</w:t>
      </w:r>
      <w:r>
        <w:rPr>
          <w:rFonts w:ascii="Times New Roman" w:hAnsi="Times New Roman"/>
          <w:sz w:val="28"/>
        </w:rPr>
        <w:t xml:space="preserve"> </w:t>
      </w:r>
      <w:r w:rsidRPr="00E36EB5">
        <w:rPr>
          <w:rFonts w:ascii="Times New Roman" w:hAnsi="Times New Roman"/>
          <w:sz w:val="28"/>
        </w:rPr>
        <w:t>История памятников архитектуры: От пирамид до неб</w:t>
      </w:r>
      <w:r>
        <w:rPr>
          <w:rFonts w:ascii="Times New Roman" w:hAnsi="Times New Roman"/>
          <w:sz w:val="28"/>
        </w:rPr>
        <w:t>оскребов. - М: АСТ-ПРЕСС, 2001</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rPr>
      </w:pPr>
      <w:r w:rsidRPr="00E36EB5">
        <w:rPr>
          <w:rFonts w:ascii="Times New Roman" w:hAnsi="Times New Roman"/>
          <w:sz w:val="28"/>
        </w:rPr>
        <w:t>Ожегов С.С.</w:t>
      </w:r>
      <w:r>
        <w:rPr>
          <w:rFonts w:ascii="Times New Roman" w:hAnsi="Times New Roman"/>
          <w:sz w:val="28"/>
        </w:rPr>
        <w:t xml:space="preserve"> </w:t>
      </w:r>
      <w:r w:rsidRPr="00E36EB5">
        <w:rPr>
          <w:rFonts w:ascii="Times New Roman" w:hAnsi="Times New Roman"/>
          <w:sz w:val="28"/>
        </w:rPr>
        <w:t>История ландшафтной архите</w:t>
      </w:r>
      <w:r>
        <w:rPr>
          <w:rFonts w:ascii="Times New Roman" w:hAnsi="Times New Roman"/>
          <w:sz w:val="28"/>
        </w:rPr>
        <w:t>ктуры. - М: Архитектура-С, 2004</w:t>
      </w:r>
      <w:r w:rsidRPr="00E36EB5">
        <w:rPr>
          <w:rFonts w:ascii="Times New Roman" w:hAnsi="Times New Roman"/>
          <w:sz w:val="28"/>
        </w:rPr>
        <w:t xml:space="preserve"> </w:t>
      </w:r>
    </w:p>
    <w:p w:rsidR="00663F37" w:rsidRPr="00E36EB5" w:rsidRDefault="00663F37" w:rsidP="00663F37">
      <w:pPr>
        <w:numPr>
          <w:ilvl w:val="0"/>
          <w:numId w:val="34"/>
        </w:numPr>
        <w:spacing w:after="0" w:line="360" w:lineRule="auto"/>
        <w:ind w:left="0" w:firstLine="709"/>
        <w:jc w:val="both"/>
        <w:rPr>
          <w:rFonts w:ascii="Times New Roman" w:hAnsi="Times New Roman"/>
          <w:sz w:val="28"/>
        </w:rPr>
      </w:pPr>
      <w:r w:rsidRPr="00E36EB5">
        <w:rPr>
          <w:rFonts w:ascii="Times New Roman" w:hAnsi="Times New Roman"/>
          <w:sz w:val="28"/>
        </w:rPr>
        <w:t>Рябцев Ю.С. История русской культуры. ХХ век: Учеб</w:t>
      </w:r>
      <w:proofErr w:type="gramStart"/>
      <w:r w:rsidRPr="00E36EB5">
        <w:rPr>
          <w:rFonts w:ascii="Times New Roman" w:hAnsi="Times New Roman"/>
          <w:sz w:val="28"/>
        </w:rPr>
        <w:t>.</w:t>
      </w:r>
      <w:proofErr w:type="gramEnd"/>
      <w:r w:rsidRPr="00E36EB5">
        <w:rPr>
          <w:rFonts w:ascii="Times New Roman" w:hAnsi="Times New Roman"/>
          <w:sz w:val="28"/>
        </w:rPr>
        <w:t xml:space="preserve"> </w:t>
      </w:r>
      <w:proofErr w:type="gramStart"/>
      <w:r w:rsidRPr="00E36EB5">
        <w:rPr>
          <w:rFonts w:ascii="Times New Roman" w:hAnsi="Times New Roman"/>
          <w:sz w:val="28"/>
        </w:rPr>
        <w:t>п</w:t>
      </w:r>
      <w:proofErr w:type="gramEnd"/>
      <w:r w:rsidRPr="00E36EB5">
        <w:rPr>
          <w:rFonts w:ascii="Times New Roman" w:hAnsi="Times New Roman"/>
          <w:sz w:val="28"/>
        </w:rPr>
        <w:t>особие. - М: ВЛА</w:t>
      </w:r>
      <w:r>
        <w:rPr>
          <w:rFonts w:ascii="Times New Roman" w:hAnsi="Times New Roman"/>
          <w:sz w:val="28"/>
        </w:rPr>
        <w:t>ДОС, 2004</w:t>
      </w:r>
      <w:r w:rsidRPr="00E36EB5">
        <w:rPr>
          <w:rFonts w:ascii="Times New Roman" w:hAnsi="Times New Roman"/>
          <w:sz w:val="28"/>
        </w:rPr>
        <w:t xml:space="preserve"> </w:t>
      </w:r>
    </w:p>
    <w:p w:rsidR="00663F37" w:rsidRDefault="00663F37" w:rsidP="00663F37">
      <w:pPr>
        <w:numPr>
          <w:ilvl w:val="0"/>
          <w:numId w:val="34"/>
        </w:numPr>
        <w:tabs>
          <w:tab w:val="left" w:pos="993"/>
        </w:tabs>
        <w:spacing w:after="0" w:line="360" w:lineRule="auto"/>
        <w:ind w:left="0" w:firstLine="709"/>
        <w:jc w:val="both"/>
        <w:rPr>
          <w:rFonts w:ascii="Times New Roman" w:hAnsi="Times New Roman"/>
          <w:sz w:val="28"/>
        </w:rPr>
      </w:pPr>
      <w:proofErr w:type="spellStart"/>
      <w:r w:rsidRPr="00E36EB5">
        <w:rPr>
          <w:rFonts w:ascii="Times New Roman" w:hAnsi="Times New Roman"/>
          <w:sz w:val="28"/>
        </w:rPr>
        <w:t>Сарабьянов</w:t>
      </w:r>
      <w:proofErr w:type="spellEnd"/>
      <w:r w:rsidRPr="00E36EB5">
        <w:rPr>
          <w:rFonts w:ascii="Times New Roman" w:hAnsi="Times New Roman"/>
          <w:sz w:val="28"/>
        </w:rPr>
        <w:t xml:space="preserve"> Д.</w:t>
      </w:r>
      <w:r>
        <w:rPr>
          <w:rFonts w:ascii="Times New Roman" w:hAnsi="Times New Roman"/>
          <w:sz w:val="28"/>
        </w:rPr>
        <w:t xml:space="preserve"> </w:t>
      </w:r>
      <w:r w:rsidRPr="00E36EB5">
        <w:rPr>
          <w:rFonts w:ascii="Times New Roman" w:hAnsi="Times New Roman"/>
          <w:sz w:val="28"/>
        </w:rPr>
        <w:t xml:space="preserve">История русского искусства конца 19 </w:t>
      </w:r>
      <w:r>
        <w:rPr>
          <w:rFonts w:ascii="Times New Roman" w:hAnsi="Times New Roman"/>
          <w:sz w:val="28"/>
        </w:rPr>
        <w:t xml:space="preserve">- </w:t>
      </w:r>
      <w:r w:rsidRPr="00E36EB5">
        <w:rPr>
          <w:rFonts w:ascii="Times New Roman" w:hAnsi="Times New Roman"/>
          <w:sz w:val="28"/>
        </w:rPr>
        <w:t>нач</w:t>
      </w:r>
      <w:r>
        <w:rPr>
          <w:rFonts w:ascii="Times New Roman" w:hAnsi="Times New Roman"/>
          <w:sz w:val="28"/>
        </w:rPr>
        <w:t xml:space="preserve">ала 20 века. - М: </w:t>
      </w:r>
      <w:proofErr w:type="spellStart"/>
      <w:r>
        <w:rPr>
          <w:rFonts w:ascii="Times New Roman" w:hAnsi="Times New Roman"/>
          <w:sz w:val="28"/>
        </w:rPr>
        <w:t>Галарт</w:t>
      </w:r>
      <w:proofErr w:type="spellEnd"/>
      <w:r>
        <w:rPr>
          <w:rFonts w:ascii="Times New Roman" w:hAnsi="Times New Roman"/>
          <w:sz w:val="28"/>
        </w:rPr>
        <w:t>, 2001</w:t>
      </w:r>
    </w:p>
    <w:p w:rsidR="00663F37" w:rsidRDefault="00663F37" w:rsidP="00663F37">
      <w:pPr>
        <w:spacing w:after="0" w:line="360" w:lineRule="auto"/>
        <w:jc w:val="both"/>
        <w:outlineLvl w:val="0"/>
        <w:rPr>
          <w:rFonts w:ascii="Times New Roman" w:hAnsi="Times New Roman"/>
          <w:b/>
          <w:sz w:val="28"/>
        </w:rPr>
      </w:pPr>
    </w:p>
    <w:p w:rsidR="00663F37" w:rsidRPr="004E7630" w:rsidRDefault="00663F37" w:rsidP="00663F37">
      <w:pPr>
        <w:spacing w:after="0" w:line="360" w:lineRule="auto"/>
        <w:jc w:val="center"/>
        <w:outlineLvl w:val="0"/>
        <w:rPr>
          <w:rFonts w:ascii="Times New Roman" w:hAnsi="Times New Roman"/>
          <w:b/>
          <w:i/>
          <w:sz w:val="28"/>
        </w:rPr>
      </w:pPr>
      <w:r w:rsidRPr="004E7630">
        <w:rPr>
          <w:rFonts w:ascii="Times New Roman" w:hAnsi="Times New Roman"/>
          <w:b/>
          <w:i/>
          <w:sz w:val="28"/>
        </w:rPr>
        <w:t>Перечень средств обучения</w:t>
      </w:r>
    </w:p>
    <w:p w:rsidR="00663F37" w:rsidRPr="004E7630" w:rsidRDefault="00663F37" w:rsidP="00663F37">
      <w:pPr>
        <w:numPr>
          <w:ilvl w:val="0"/>
          <w:numId w:val="9"/>
        </w:numPr>
        <w:spacing w:after="0" w:line="360" w:lineRule="auto"/>
        <w:ind w:left="0"/>
        <w:jc w:val="both"/>
        <w:rPr>
          <w:rFonts w:ascii="Times New Roman" w:hAnsi="Times New Roman"/>
          <w:sz w:val="28"/>
        </w:rPr>
      </w:pPr>
      <w:r w:rsidRPr="004E7630">
        <w:rPr>
          <w:rFonts w:ascii="Times New Roman" w:hAnsi="Times New Roman"/>
          <w:sz w:val="28"/>
        </w:rPr>
        <w:t>Т</w:t>
      </w:r>
      <w:r>
        <w:rPr>
          <w:rFonts w:ascii="Times New Roman" w:hAnsi="Times New Roman"/>
          <w:sz w:val="28"/>
        </w:rPr>
        <w:t>ехнические средства обучения</w:t>
      </w:r>
      <w:r w:rsidRPr="004E7630">
        <w:rPr>
          <w:rFonts w:ascii="Times New Roman" w:hAnsi="Times New Roman"/>
          <w:sz w:val="28"/>
        </w:rPr>
        <w:t>: видеомагн</w:t>
      </w:r>
      <w:r>
        <w:rPr>
          <w:rFonts w:ascii="Times New Roman" w:hAnsi="Times New Roman"/>
          <w:sz w:val="28"/>
        </w:rPr>
        <w:t>итофон, компьютер, проигрыватель</w:t>
      </w:r>
    </w:p>
    <w:p w:rsidR="00663F37" w:rsidRPr="004E7630" w:rsidRDefault="00663F37" w:rsidP="00663F37">
      <w:pPr>
        <w:numPr>
          <w:ilvl w:val="0"/>
          <w:numId w:val="9"/>
        </w:numPr>
        <w:spacing w:after="0" w:line="360" w:lineRule="auto"/>
        <w:ind w:left="0"/>
        <w:jc w:val="both"/>
        <w:rPr>
          <w:rFonts w:ascii="Times New Roman" w:hAnsi="Times New Roman"/>
          <w:sz w:val="28"/>
        </w:rPr>
      </w:pPr>
      <w:r>
        <w:rPr>
          <w:rFonts w:ascii="Times New Roman" w:hAnsi="Times New Roman"/>
          <w:sz w:val="28"/>
        </w:rPr>
        <w:t>Другие с</w:t>
      </w:r>
      <w:r w:rsidRPr="004E7630">
        <w:rPr>
          <w:rFonts w:ascii="Times New Roman" w:hAnsi="Times New Roman"/>
          <w:sz w:val="28"/>
        </w:rPr>
        <w:t>редства обучения:</w:t>
      </w:r>
    </w:p>
    <w:p w:rsidR="00663F37" w:rsidRDefault="00663F37" w:rsidP="00663F37">
      <w:pPr>
        <w:spacing w:after="0" w:line="360" w:lineRule="auto"/>
        <w:jc w:val="both"/>
        <w:rPr>
          <w:rFonts w:ascii="Times New Roman" w:hAnsi="Times New Roman"/>
          <w:sz w:val="28"/>
        </w:rPr>
      </w:pPr>
      <w:proofErr w:type="gramStart"/>
      <w:r>
        <w:rPr>
          <w:rFonts w:ascii="Times New Roman" w:hAnsi="Times New Roman"/>
          <w:b/>
          <w:sz w:val="28"/>
        </w:rPr>
        <w:t xml:space="preserve">- наглядно-плоскостные:  </w:t>
      </w:r>
      <w:r w:rsidRPr="00AA74BB">
        <w:rPr>
          <w:rFonts w:ascii="Times New Roman" w:hAnsi="Times New Roman"/>
          <w:sz w:val="28"/>
        </w:rPr>
        <w:t>наглядные методические пособия, карты, плакаты, фонд работ учащихся, настенные иллюстрации, магни</w:t>
      </w:r>
      <w:r>
        <w:rPr>
          <w:rFonts w:ascii="Times New Roman" w:hAnsi="Times New Roman"/>
          <w:sz w:val="28"/>
        </w:rPr>
        <w:t>тные доски, интерактивные доски</w:t>
      </w:r>
      <w:r w:rsidRPr="00AA74BB">
        <w:rPr>
          <w:rFonts w:ascii="Times New Roman" w:hAnsi="Times New Roman"/>
          <w:sz w:val="28"/>
        </w:rPr>
        <w:t>;</w:t>
      </w:r>
      <w:proofErr w:type="gramEnd"/>
    </w:p>
    <w:p w:rsidR="00663F37" w:rsidRDefault="00663F37" w:rsidP="00663F37">
      <w:pPr>
        <w:spacing w:after="0" w:line="360" w:lineRule="auto"/>
        <w:jc w:val="both"/>
        <w:rPr>
          <w:rFonts w:ascii="Times New Roman" w:hAnsi="Times New Roman"/>
          <w:sz w:val="28"/>
        </w:rPr>
      </w:pPr>
      <w:r w:rsidRPr="00AA74BB">
        <w:rPr>
          <w:rFonts w:ascii="Times New Roman" w:hAnsi="Times New Roman"/>
          <w:b/>
          <w:sz w:val="28"/>
        </w:rPr>
        <w:t>- электронные образовательные ресурсы</w:t>
      </w:r>
      <w:r>
        <w:rPr>
          <w:rFonts w:ascii="Times New Roman" w:hAnsi="Times New Roman"/>
          <w:sz w:val="28"/>
        </w:rPr>
        <w:t xml:space="preserve">: </w:t>
      </w:r>
      <w:proofErr w:type="spellStart"/>
      <w:r>
        <w:rPr>
          <w:rFonts w:ascii="Times New Roman" w:hAnsi="Times New Roman"/>
          <w:sz w:val="28"/>
        </w:rPr>
        <w:t>мультимедийные</w:t>
      </w:r>
      <w:proofErr w:type="spellEnd"/>
      <w:r>
        <w:rPr>
          <w:rFonts w:ascii="Times New Roman" w:hAnsi="Times New Roman"/>
          <w:sz w:val="28"/>
        </w:rPr>
        <w:t xml:space="preserve"> учебники, </w:t>
      </w:r>
      <w:proofErr w:type="spellStart"/>
      <w:r>
        <w:rPr>
          <w:rFonts w:ascii="Times New Roman" w:hAnsi="Times New Roman"/>
          <w:sz w:val="28"/>
        </w:rPr>
        <w:t>мультимедийные</w:t>
      </w:r>
      <w:proofErr w:type="spellEnd"/>
      <w:r>
        <w:rPr>
          <w:rFonts w:ascii="Times New Roman" w:hAnsi="Times New Roman"/>
          <w:sz w:val="28"/>
        </w:rPr>
        <w:t xml:space="preserve"> универсальные энциклопедии, сетевые образовательные ресурсы;</w:t>
      </w:r>
    </w:p>
    <w:p w:rsidR="00663F37" w:rsidRDefault="00663F37" w:rsidP="00663F37">
      <w:pPr>
        <w:spacing w:after="0" w:line="360" w:lineRule="auto"/>
        <w:jc w:val="both"/>
        <w:rPr>
          <w:rFonts w:ascii="Times New Roman" w:hAnsi="Times New Roman"/>
          <w:sz w:val="28"/>
        </w:rPr>
      </w:pPr>
      <w:r w:rsidRPr="00AA74BB">
        <w:rPr>
          <w:rFonts w:ascii="Times New Roman" w:hAnsi="Times New Roman"/>
          <w:b/>
          <w:sz w:val="28"/>
        </w:rPr>
        <w:t>- аудиовизуальные</w:t>
      </w:r>
      <w:r>
        <w:rPr>
          <w:rFonts w:ascii="Times New Roman" w:hAnsi="Times New Roman"/>
          <w:sz w:val="28"/>
        </w:rPr>
        <w:t xml:space="preserve">: </w:t>
      </w:r>
      <w:proofErr w:type="spellStart"/>
      <w:proofErr w:type="gramStart"/>
      <w:r>
        <w:rPr>
          <w:rFonts w:ascii="Times New Roman" w:hAnsi="Times New Roman"/>
          <w:sz w:val="28"/>
        </w:rPr>
        <w:t>слайд-фильмы</w:t>
      </w:r>
      <w:proofErr w:type="spellEnd"/>
      <w:proofErr w:type="gramEnd"/>
      <w:r>
        <w:rPr>
          <w:rFonts w:ascii="Times New Roman" w:hAnsi="Times New Roman"/>
          <w:sz w:val="28"/>
        </w:rPr>
        <w:t xml:space="preserve">, видеофильмы, учебные кинофильмы, </w:t>
      </w:r>
      <w:proofErr w:type="spellStart"/>
      <w:r>
        <w:rPr>
          <w:rFonts w:ascii="Times New Roman" w:hAnsi="Times New Roman"/>
          <w:sz w:val="28"/>
        </w:rPr>
        <w:t>аудио-записи</w:t>
      </w:r>
      <w:proofErr w:type="spellEnd"/>
    </w:p>
    <w:p w:rsidR="00663F37" w:rsidRDefault="00663F37" w:rsidP="00663F37">
      <w:pPr>
        <w:numPr>
          <w:ilvl w:val="0"/>
          <w:numId w:val="9"/>
        </w:numPr>
        <w:spacing w:after="0" w:line="360" w:lineRule="auto"/>
        <w:ind w:left="0"/>
        <w:jc w:val="both"/>
        <w:rPr>
          <w:rFonts w:ascii="Times New Roman" w:hAnsi="Times New Roman"/>
          <w:sz w:val="28"/>
        </w:rPr>
      </w:pPr>
      <w:r w:rsidRPr="004E7630">
        <w:rPr>
          <w:rFonts w:ascii="Times New Roman" w:hAnsi="Times New Roman"/>
          <w:sz w:val="28"/>
        </w:rPr>
        <w:t xml:space="preserve">Авторские презентации </w:t>
      </w:r>
      <w:r>
        <w:rPr>
          <w:rFonts w:ascii="Times New Roman" w:hAnsi="Times New Roman"/>
          <w:sz w:val="28"/>
        </w:rPr>
        <w:t xml:space="preserve">преподавателя </w:t>
      </w:r>
      <w:r w:rsidRPr="004E7630">
        <w:rPr>
          <w:rFonts w:ascii="Times New Roman" w:hAnsi="Times New Roman"/>
          <w:sz w:val="28"/>
        </w:rPr>
        <w:t>по темам программы</w:t>
      </w:r>
      <w:r>
        <w:rPr>
          <w:rFonts w:ascii="Times New Roman" w:hAnsi="Times New Roman"/>
          <w:sz w:val="28"/>
        </w:rPr>
        <w:t>.</w:t>
      </w:r>
    </w:p>
    <w:p w:rsidR="00663F37" w:rsidRPr="00312318" w:rsidRDefault="00663F37" w:rsidP="00663F37">
      <w:pPr>
        <w:spacing w:after="0" w:line="360" w:lineRule="auto"/>
        <w:jc w:val="both"/>
        <w:rPr>
          <w:rFonts w:ascii="Times New Roman" w:hAnsi="Times New Roman"/>
          <w:sz w:val="28"/>
        </w:rPr>
      </w:pPr>
    </w:p>
    <w:p w:rsidR="00A56E5B" w:rsidRDefault="00A56E5B"/>
    <w:sectPr w:rsidR="00A56E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7"/>
    <w:multiLevelType w:val="multilevel"/>
    <w:tmpl w:val="F2BCC2A6"/>
    <w:name w:val="WWNum9"/>
    <w:lvl w:ilvl="0">
      <w:start w:val="1"/>
      <w:numFmt w:val="decimal"/>
      <w:lvlText w:val="%1."/>
      <w:lvlJc w:val="left"/>
      <w:pPr>
        <w:tabs>
          <w:tab w:val="num" w:pos="0"/>
        </w:tabs>
        <w:ind w:left="495" w:hanging="360"/>
      </w:pPr>
      <w:rPr>
        <w:rFonts w:eastAsia="Helvetica"/>
        <w:b w:val="0"/>
        <w:i/>
      </w:rPr>
    </w:lvl>
    <w:lvl w:ilvl="1">
      <w:start w:val="1"/>
      <w:numFmt w:val="lowerLetter"/>
      <w:lvlText w:val="%2."/>
      <w:lvlJc w:val="left"/>
      <w:pPr>
        <w:tabs>
          <w:tab w:val="num" w:pos="0"/>
        </w:tabs>
        <w:ind w:left="1215" w:hanging="360"/>
      </w:pPr>
    </w:lvl>
    <w:lvl w:ilvl="2">
      <w:start w:val="1"/>
      <w:numFmt w:val="lowerRoman"/>
      <w:lvlText w:val="%2.%3."/>
      <w:lvlJc w:val="left"/>
      <w:pPr>
        <w:tabs>
          <w:tab w:val="num" w:pos="0"/>
        </w:tabs>
        <w:ind w:left="1935" w:hanging="180"/>
      </w:pPr>
    </w:lvl>
    <w:lvl w:ilvl="3">
      <w:start w:val="1"/>
      <w:numFmt w:val="decimal"/>
      <w:lvlText w:val="%2.%3.%4."/>
      <w:lvlJc w:val="left"/>
      <w:pPr>
        <w:tabs>
          <w:tab w:val="num" w:pos="0"/>
        </w:tabs>
        <w:ind w:left="2655" w:hanging="360"/>
      </w:pPr>
    </w:lvl>
    <w:lvl w:ilvl="4">
      <w:start w:val="1"/>
      <w:numFmt w:val="lowerLetter"/>
      <w:lvlText w:val="%2.%3.%4.%5."/>
      <w:lvlJc w:val="left"/>
      <w:pPr>
        <w:tabs>
          <w:tab w:val="num" w:pos="0"/>
        </w:tabs>
        <w:ind w:left="3375" w:hanging="360"/>
      </w:pPr>
    </w:lvl>
    <w:lvl w:ilvl="5">
      <w:start w:val="1"/>
      <w:numFmt w:val="lowerRoman"/>
      <w:lvlText w:val="%2.%3.%4.%5.%6."/>
      <w:lvlJc w:val="left"/>
      <w:pPr>
        <w:tabs>
          <w:tab w:val="num" w:pos="0"/>
        </w:tabs>
        <w:ind w:left="4095" w:hanging="180"/>
      </w:pPr>
    </w:lvl>
    <w:lvl w:ilvl="6">
      <w:start w:val="1"/>
      <w:numFmt w:val="decimal"/>
      <w:lvlText w:val="%2.%3.%4.%5.%6.%7."/>
      <w:lvlJc w:val="left"/>
      <w:pPr>
        <w:tabs>
          <w:tab w:val="num" w:pos="0"/>
        </w:tabs>
        <w:ind w:left="4815" w:hanging="360"/>
      </w:pPr>
    </w:lvl>
    <w:lvl w:ilvl="7">
      <w:start w:val="1"/>
      <w:numFmt w:val="lowerLetter"/>
      <w:lvlText w:val="%2.%3.%4.%5.%6.%7.%8."/>
      <w:lvlJc w:val="left"/>
      <w:pPr>
        <w:tabs>
          <w:tab w:val="num" w:pos="0"/>
        </w:tabs>
        <w:ind w:left="5535" w:hanging="360"/>
      </w:pPr>
    </w:lvl>
    <w:lvl w:ilvl="8">
      <w:start w:val="1"/>
      <w:numFmt w:val="lowerRoman"/>
      <w:lvlText w:val="%2.%3.%4.%5.%6.%7.%8.%9."/>
      <w:lvlJc w:val="left"/>
      <w:pPr>
        <w:tabs>
          <w:tab w:val="num" w:pos="0"/>
        </w:tabs>
        <w:ind w:left="6255" w:hanging="180"/>
      </w:pPr>
    </w:lvl>
  </w:abstractNum>
  <w:abstractNum w:abstractNumId="2">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3">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4">
    <w:nsid w:val="0000000C"/>
    <w:multiLevelType w:val="multilevel"/>
    <w:tmpl w:val="0000000C"/>
    <w:name w:val="WWNum14"/>
    <w:lvl w:ilvl="0">
      <w:start w:val="1"/>
      <w:numFmt w:val="decimal"/>
      <w:lvlText w:val="%1."/>
      <w:lvlJc w:val="left"/>
      <w:pPr>
        <w:tabs>
          <w:tab w:val="num" w:pos="0"/>
        </w:tabs>
        <w:ind w:left="928"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nsid w:val="01A96913"/>
    <w:multiLevelType w:val="multilevel"/>
    <w:tmpl w:val="B70CC5D2"/>
    <w:lvl w:ilvl="0">
      <w:start w:val="9"/>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31A2916"/>
    <w:multiLevelType w:val="multilevel"/>
    <w:tmpl w:val="D1426A6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B77165"/>
    <w:multiLevelType w:val="hybridMultilevel"/>
    <w:tmpl w:val="162A9C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2934B46"/>
    <w:multiLevelType w:val="multilevel"/>
    <w:tmpl w:val="59A21650"/>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3C92799"/>
    <w:multiLevelType w:val="hybridMultilevel"/>
    <w:tmpl w:val="A426D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0D679F"/>
    <w:multiLevelType w:val="hybridMultilevel"/>
    <w:tmpl w:val="7FC64528"/>
    <w:lvl w:ilvl="0" w:tplc="13F058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AF3817"/>
    <w:multiLevelType w:val="multilevel"/>
    <w:tmpl w:val="28F6C91C"/>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197478E"/>
    <w:multiLevelType w:val="hybridMultilevel"/>
    <w:tmpl w:val="AC0CF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3220F9"/>
    <w:multiLevelType w:val="multilevel"/>
    <w:tmpl w:val="62945C24"/>
    <w:lvl w:ilvl="0">
      <w:start w:val="8"/>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2028FE"/>
    <w:multiLevelType w:val="multilevel"/>
    <w:tmpl w:val="C61CA2EE"/>
    <w:lvl w:ilvl="0">
      <w:start w:val="11"/>
      <w:numFmt w:val="decimal"/>
      <w:lvlText w:val="%1."/>
      <w:lvlJc w:val="left"/>
      <w:pPr>
        <w:tabs>
          <w:tab w:val="num" w:pos="705"/>
        </w:tabs>
        <w:ind w:left="705" w:hanging="705"/>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283D6A02"/>
    <w:multiLevelType w:val="hybridMultilevel"/>
    <w:tmpl w:val="58CE3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16672D"/>
    <w:multiLevelType w:val="hybridMultilevel"/>
    <w:tmpl w:val="D5A84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34D5691"/>
    <w:multiLevelType w:val="hybridMultilevel"/>
    <w:tmpl w:val="8126ED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34543BE1"/>
    <w:multiLevelType w:val="hybridMultilevel"/>
    <w:tmpl w:val="CC348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9B1355"/>
    <w:multiLevelType w:val="hybridMultilevel"/>
    <w:tmpl w:val="A6F22656"/>
    <w:lvl w:ilvl="0" w:tplc="0419000F">
      <w:start w:val="1"/>
      <w:numFmt w:val="decimal"/>
      <w:lvlText w:val="%1."/>
      <w:lvlJc w:val="left"/>
      <w:pPr>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704D0B"/>
    <w:multiLevelType w:val="multilevel"/>
    <w:tmpl w:val="C28CFBFA"/>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3CD86FE2"/>
    <w:multiLevelType w:val="hybridMultilevel"/>
    <w:tmpl w:val="E39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FE08C5"/>
    <w:multiLevelType w:val="hybridMultilevel"/>
    <w:tmpl w:val="41746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1B3D22"/>
    <w:multiLevelType w:val="multilevel"/>
    <w:tmpl w:val="F7F4F6F0"/>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1B04F82"/>
    <w:multiLevelType w:val="hybridMultilevel"/>
    <w:tmpl w:val="E70C61BC"/>
    <w:lvl w:ilvl="0" w:tplc="13F058B4">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48DE38DF"/>
    <w:multiLevelType w:val="multilevel"/>
    <w:tmpl w:val="1C7E864E"/>
    <w:lvl w:ilvl="0">
      <w:start w:val="6"/>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6AE18C3"/>
    <w:multiLevelType w:val="multilevel"/>
    <w:tmpl w:val="68A851DC"/>
    <w:lvl w:ilvl="0">
      <w:start w:val="1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9927CD7"/>
    <w:multiLevelType w:val="multilevel"/>
    <w:tmpl w:val="43441BBC"/>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5AEF4F12"/>
    <w:multiLevelType w:val="hybridMultilevel"/>
    <w:tmpl w:val="6C568428"/>
    <w:lvl w:ilvl="0" w:tplc="38F6B256">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5720F3"/>
    <w:multiLevelType w:val="multilevel"/>
    <w:tmpl w:val="64A47C54"/>
    <w:lvl w:ilvl="0">
      <w:start w:val="7"/>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0D6689"/>
    <w:multiLevelType w:val="multilevel"/>
    <w:tmpl w:val="9FB8E6D8"/>
    <w:lvl w:ilvl="0">
      <w:start w:val="10"/>
      <w:numFmt w:val="decimal"/>
      <w:lvlText w:val="%1."/>
      <w:lvlJc w:val="left"/>
      <w:pPr>
        <w:tabs>
          <w:tab w:val="num" w:pos="570"/>
        </w:tabs>
        <w:ind w:left="570" w:hanging="570"/>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nsid w:val="65E723E4"/>
    <w:multiLevelType w:val="hybridMultilevel"/>
    <w:tmpl w:val="3ED8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EF45DA"/>
    <w:multiLevelType w:val="hybridMultilevel"/>
    <w:tmpl w:val="238C3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7C5956"/>
    <w:multiLevelType w:val="multilevel"/>
    <w:tmpl w:val="E034CFBE"/>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AEC2B8E"/>
    <w:multiLevelType w:val="hybridMultilevel"/>
    <w:tmpl w:val="B022B74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011578"/>
    <w:multiLevelType w:val="multilevel"/>
    <w:tmpl w:val="A594B9B6"/>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8344818"/>
    <w:multiLevelType w:val="multilevel"/>
    <w:tmpl w:val="2A869CB0"/>
    <w:lvl w:ilvl="0">
      <w:start w:val="12"/>
      <w:numFmt w:val="decimal"/>
      <w:lvlText w:val="%1."/>
      <w:lvlJc w:val="left"/>
      <w:pPr>
        <w:tabs>
          <w:tab w:val="num" w:pos="555"/>
        </w:tabs>
        <w:ind w:left="555" w:hanging="555"/>
      </w:pPr>
      <w:rPr>
        <w:rFonts w:hint="default"/>
      </w:rPr>
    </w:lvl>
    <w:lvl w:ilvl="1">
      <w:start w:val="4"/>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23"/>
  </w:num>
  <w:num w:numId="3">
    <w:abstractNumId w:val="12"/>
  </w:num>
  <w:num w:numId="4">
    <w:abstractNumId w:val="41"/>
  </w:num>
  <w:num w:numId="5">
    <w:abstractNumId w:val="21"/>
  </w:num>
  <w:num w:numId="6">
    <w:abstractNumId w:val="33"/>
  </w:num>
  <w:num w:numId="7">
    <w:abstractNumId w:val="7"/>
  </w:num>
  <w:num w:numId="8">
    <w:abstractNumId w:val="11"/>
  </w:num>
  <w:num w:numId="9">
    <w:abstractNumId w:val="28"/>
  </w:num>
  <w:num w:numId="10">
    <w:abstractNumId w:val="27"/>
  </w:num>
  <w:num w:numId="11">
    <w:abstractNumId w:val="24"/>
  </w:num>
  <w:num w:numId="12">
    <w:abstractNumId w:val="0"/>
  </w:num>
  <w:num w:numId="13">
    <w:abstractNumId w:val="34"/>
  </w:num>
  <w:num w:numId="14">
    <w:abstractNumId w:val="13"/>
  </w:num>
  <w:num w:numId="15">
    <w:abstractNumId w:val="5"/>
  </w:num>
  <w:num w:numId="16">
    <w:abstractNumId w:val="31"/>
  </w:num>
  <w:num w:numId="17">
    <w:abstractNumId w:val="17"/>
  </w:num>
  <w:num w:numId="18">
    <w:abstractNumId w:val="6"/>
  </w:num>
  <w:num w:numId="19">
    <w:abstractNumId w:val="29"/>
  </w:num>
  <w:num w:numId="20">
    <w:abstractNumId w:val="39"/>
  </w:num>
  <w:num w:numId="21">
    <w:abstractNumId w:val="15"/>
  </w:num>
  <w:num w:numId="22">
    <w:abstractNumId w:val="36"/>
  </w:num>
  <w:num w:numId="23">
    <w:abstractNumId w:val="30"/>
  </w:num>
  <w:num w:numId="24">
    <w:abstractNumId w:val="43"/>
  </w:num>
  <w:num w:numId="25">
    <w:abstractNumId w:val="32"/>
  </w:num>
  <w:num w:numId="26">
    <w:abstractNumId w:val="20"/>
  </w:num>
  <w:num w:numId="27">
    <w:abstractNumId w:val="16"/>
  </w:num>
  <w:num w:numId="28">
    <w:abstractNumId w:val="35"/>
  </w:num>
  <w:num w:numId="29">
    <w:abstractNumId w:val="1"/>
  </w:num>
  <w:num w:numId="30">
    <w:abstractNumId w:val="25"/>
  </w:num>
  <w:num w:numId="31">
    <w:abstractNumId w:val="2"/>
  </w:num>
  <w:num w:numId="32">
    <w:abstractNumId w:val="3"/>
  </w:num>
  <w:num w:numId="33">
    <w:abstractNumId w:val="4"/>
  </w:num>
  <w:num w:numId="34">
    <w:abstractNumId w:val="40"/>
  </w:num>
  <w:num w:numId="35">
    <w:abstractNumId w:val="42"/>
  </w:num>
  <w:num w:numId="36">
    <w:abstractNumId w:val="8"/>
  </w:num>
  <w:num w:numId="37">
    <w:abstractNumId w:val="37"/>
  </w:num>
  <w:num w:numId="38">
    <w:abstractNumId w:val="22"/>
  </w:num>
  <w:num w:numId="39">
    <w:abstractNumId w:val="14"/>
  </w:num>
  <w:num w:numId="40">
    <w:abstractNumId w:val="26"/>
  </w:num>
  <w:num w:numId="41">
    <w:abstractNumId w:val="19"/>
  </w:num>
  <w:num w:numId="42">
    <w:abstractNumId w:val="10"/>
  </w:num>
  <w:num w:numId="43">
    <w:abstractNumId w:val="18"/>
  </w:num>
  <w:num w:numId="44">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63F37"/>
    <w:rsid w:val="0000456F"/>
    <w:rsid w:val="00663F37"/>
    <w:rsid w:val="00A56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1134" w:righ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3F37"/>
    <w:pPr>
      <w:ind w:left="0" w:right="0"/>
    </w:pPr>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663F37"/>
    <w:pPr>
      <w:spacing w:after="0" w:line="240" w:lineRule="auto"/>
      <w:ind w:left="0" w:right="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Для таблиц"/>
    <w:basedOn w:val="a0"/>
    <w:rsid w:val="00663F37"/>
    <w:pPr>
      <w:tabs>
        <w:tab w:val="num" w:pos="900"/>
      </w:tabs>
      <w:spacing w:after="0" w:line="240" w:lineRule="auto"/>
      <w:ind w:hanging="360"/>
    </w:pPr>
    <w:rPr>
      <w:rFonts w:ascii="Times New Roman" w:eastAsia="Times New Roman" w:hAnsi="Times New Roman"/>
      <w:sz w:val="24"/>
      <w:szCs w:val="24"/>
      <w:lang w:eastAsia="ru-RU"/>
    </w:rPr>
  </w:style>
  <w:style w:type="paragraph" w:styleId="a6">
    <w:name w:val="List Paragraph"/>
    <w:basedOn w:val="a0"/>
    <w:uiPriority w:val="34"/>
    <w:qFormat/>
    <w:rsid w:val="00663F37"/>
    <w:pPr>
      <w:ind w:left="720"/>
      <w:contextualSpacing/>
    </w:pPr>
  </w:style>
  <w:style w:type="paragraph" w:styleId="a7">
    <w:name w:val="No Spacing"/>
    <w:uiPriority w:val="1"/>
    <w:qFormat/>
    <w:rsid w:val="00663F37"/>
    <w:pPr>
      <w:spacing w:after="0" w:line="240" w:lineRule="auto"/>
      <w:ind w:left="0" w:right="0"/>
    </w:pPr>
    <w:rPr>
      <w:rFonts w:ascii="Calibri" w:eastAsia="Calibri" w:hAnsi="Calibri" w:cs="Times New Roman"/>
    </w:rPr>
  </w:style>
  <w:style w:type="paragraph" w:styleId="a8">
    <w:name w:val="Document Map"/>
    <w:basedOn w:val="a0"/>
    <w:link w:val="a9"/>
    <w:semiHidden/>
    <w:rsid w:val="00663F37"/>
    <w:pPr>
      <w:shd w:val="clear" w:color="auto" w:fill="000080"/>
    </w:pPr>
    <w:rPr>
      <w:rFonts w:ascii="Tahoma" w:hAnsi="Tahoma" w:cs="Tahoma"/>
    </w:rPr>
  </w:style>
  <w:style w:type="character" w:customStyle="1" w:styleId="a9">
    <w:name w:val="Схема документа Знак"/>
    <w:basedOn w:val="a1"/>
    <w:link w:val="a8"/>
    <w:semiHidden/>
    <w:rsid w:val="00663F37"/>
    <w:rPr>
      <w:rFonts w:ascii="Tahoma" w:eastAsia="Calibri" w:hAnsi="Tahoma" w:cs="Tahoma"/>
      <w:shd w:val="clear" w:color="auto" w:fill="000080"/>
    </w:rPr>
  </w:style>
  <w:style w:type="paragraph" w:styleId="a">
    <w:name w:val="List Bullet"/>
    <w:basedOn w:val="a0"/>
    <w:uiPriority w:val="99"/>
    <w:unhideWhenUsed/>
    <w:rsid w:val="00663F37"/>
    <w:pPr>
      <w:numPr>
        <w:numId w:val="12"/>
      </w:numPr>
      <w:contextualSpacing/>
    </w:pPr>
  </w:style>
  <w:style w:type="paragraph" w:customStyle="1" w:styleId="Style3">
    <w:name w:val="Style3"/>
    <w:basedOn w:val="a0"/>
    <w:rsid w:val="00663F37"/>
    <w:pPr>
      <w:widowControl w:val="0"/>
      <w:autoSpaceDE w:val="0"/>
      <w:autoSpaceDN w:val="0"/>
      <w:adjustRightInd w:val="0"/>
      <w:spacing w:after="0" w:line="197" w:lineRule="exact"/>
      <w:ind w:hanging="72"/>
      <w:jc w:val="both"/>
    </w:pPr>
    <w:rPr>
      <w:rFonts w:ascii="Georgia" w:eastAsia="Times New Roman" w:hAnsi="Georgia"/>
      <w:sz w:val="24"/>
      <w:szCs w:val="24"/>
      <w:lang w:eastAsia="ru-RU"/>
    </w:rPr>
  </w:style>
  <w:style w:type="paragraph" w:customStyle="1" w:styleId="Style6">
    <w:name w:val="Style6"/>
    <w:basedOn w:val="a0"/>
    <w:rsid w:val="00663F37"/>
    <w:pPr>
      <w:widowControl w:val="0"/>
      <w:autoSpaceDE w:val="0"/>
      <w:autoSpaceDN w:val="0"/>
      <w:adjustRightInd w:val="0"/>
      <w:spacing w:after="0" w:line="200" w:lineRule="exact"/>
      <w:ind w:firstLine="283"/>
      <w:jc w:val="both"/>
    </w:pPr>
    <w:rPr>
      <w:rFonts w:ascii="Georgia" w:eastAsia="Times New Roman" w:hAnsi="Georgia"/>
      <w:sz w:val="24"/>
      <w:szCs w:val="24"/>
      <w:lang w:eastAsia="ru-RU"/>
    </w:rPr>
  </w:style>
  <w:style w:type="paragraph" w:customStyle="1" w:styleId="Style8">
    <w:name w:val="Style8"/>
    <w:basedOn w:val="a0"/>
    <w:rsid w:val="00663F37"/>
    <w:pPr>
      <w:widowControl w:val="0"/>
      <w:autoSpaceDE w:val="0"/>
      <w:autoSpaceDN w:val="0"/>
      <w:adjustRightInd w:val="0"/>
      <w:spacing w:after="0" w:line="240" w:lineRule="auto"/>
      <w:jc w:val="center"/>
    </w:pPr>
    <w:rPr>
      <w:rFonts w:ascii="Georgia" w:eastAsia="Times New Roman" w:hAnsi="Georgia"/>
      <w:sz w:val="24"/>
      <w:szCs w:val="24"/>
      <w:lang w:eastAsia="ru-RU"/>
    </w:rPr>
  </w:style>
  <w:style w:type="paragraph" w:customStyle="1" w:styleId="Style15">
    <w:name w:val="Style15"/>
    <w:basedOn w:val="a0"/>
    <w:rsid w:val="00663F37"/>
    <w:pPr>
      <w:widowControl w:val="0"/>
      <w:autoSpaceDE w:val="0"/>
      <w:autoSpaceDN w:val="0"/>
      <w:adjustRightInd w:val="0"/>
      <w:spacing w:after="0" w:line="206" w:lineRule="exact"/>
      <w:ind w:hanging="106"/>
      <w:jc w:val="both"/>
    </w:pPr>
    <w:rPr>
      <w:rFonts w:ascii="Georgia" w:eastAsia="Times New Roman" w:hAnsi="Georgia"/>
      <w:sz w:val="24"/>
      <w:szCs w:val="24"/>
      <w:lang w:eastAsia="ru-RU"/>
    </w:rPr>
  </w:style>
  <w:style w:type="paragraph" w:customStyle="1" w:styleId="Style20">
    <w:name w:val="Style20"/>
    <w:basedOn w:val="a0"/>
    <w:rsid w:val="00663F37"/>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23">
    <w:name w:val="Style23"/>
    <w:basedOn w:val="a0"/>
    <w:rsid w:val="00663F37"/>
    <w:pPr>
      <w:widowControl w:val="0"/>
      <w:autoSpaceDE w:val="0"/>
      <w:autoSpaceDN w:val="0"/>
      <w:adjustRightInd w:val="0"/>
      <w:spacing w:after="0" w:line="168" w:lineRule="exact"/>
      <w:ind w:hanging="67"/>
      <w:jc w:val="both"/>
    </w:pPr>
    <w:rPr>
      <w:rFonts w:ascii="Georgia" w:eastAsia="Times New Roman" w:hAnsi="Georgia"/>
      <w:sz w:val="24"/>
      <w:szCs w:val="24"/>
      <w:lang w:eastAsia="ru-RU"/>
    </w:rPr>
  </w:style>
  <w:style w:type="paragraph" w:customStyle="1" w:styleId="Style24">
    <w:name w:val="Style24"/>
    <w:basedOn w:val="a0"/>
    <w:rsid w:val="00663F37"/>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37">
    <w:name w:val="Font Style37"/>
    <w:rsid w:val="00663F37"/>
    <w:rPr>
      <w:rFonts w:ascii="Times New Roman" w:hAnsi="Times New Roman" w:cs="Times New Roman"/>
      <w:b/>
      <w:bCs/>
      <w:sz w:val="16"/>
      <w:szCs w:val="16"/>
    </w:rPr>
  </w:style>
  <w:style w:type="character" w:customStyle="1" w:styleId="FontStyle41">
    <w:name w:val="Font Style41"/>
    <w:rsid w:val="00663F37"/>
    <w:rPr>
      <w:rFonts w:ascii="Times New Roman" w:hAnsi="Times New Roman" w:cs="Times New Roman"/>
      <w:sz w:val="16"/>
      <w:szCs w:val="16"/>
    </w:rPr>
  </w:style>
  <w:style w:type="character" w:customStyle="1" w:styleId="FontStyle44">
    <w:name w:val="Font Style44"/>
    <w:rsid w:val="00663F37"/>
    <w:rPr>
      <w:rFonts w:ascii="Times New Roman" w:hAnsi="Times New Roman" w:cs="Times New Roman"/>
      <w:b/>
      <w:bCs/>
      <w:sz w:val="20"/>
      <w:szCs w:val="20"/>
    </w:rPr>
  </w:style>
  <w:style w:type="character" w:customStyle="1" w:styleId="FontStyle47">
    <w:name w:val="Font Style47"/>
    <w:rsid w:val="00663F37"/>
    <w:rPr>
      <w:rFonts w:ascii="Times New Roman" w:hAnsi="Times New Roman" w:cs="Times New Roman"/>
      <w:b/>
      <w:bCs/>
      <w:w w:val="150"/>
      <w:sz w:val="14"/>
      <w:szCs w:val="14"/>
    </w:rPr>
  </w:style>
  <w:style w:type="character" w:customStyle="1" w:styleId="FontStyle48">
    <w:name w:val="Font Style48"/>
    <w:rsid w:val="00663F37"/>
    <w:rPr>
      <w:rFonts w:ascii="Times New Roman" w:hAnsi="Times New Roman" w:cs="Times New Roman"/>
      <w:b/>
      <w:bCs/>
      <w:sz w:val="16"/>
      <w:szCs w:val="16"/>
    </w:rPr>
  </w:style>
  <w:style w:type="character" w:customStyle="1" w:styleId="FontStyle49">
    <w:name w:val="Font Style49"/>
    <w:rsid w:val="00663F37"/>
    <w:rPr>
      <w:rFonts w:ascii="Times New Roman" w:hAnsi="Times New Roman" w:cs="Times New Roman"/>
      <w:b/>
      <w:bCs/>
      <w:i/>
      <w:iCs/>
      <w:sz w:val="14"/>
      <w:szCs w:val="14"/>
    </w:rPr>
  </w:style>
  <w:style w:type="character" w:customStyle="1" w:styleId="FontStyle50">
    <w:name w:val="Font Style50"/>
    <w:rsid w:val="00663F37"/>
    <w:rPr>
      <w:rFonts w:ascii="Times New Roman" w:hAnsi="Times New Roman" w:cs="Times New Roman"/>
      <w:b/>
      <w:bCs/>
      <w:i/>
      <w:iCs/>
      <w:sz w:val="18"/>
      <w:szCs w:val="18"/>
    </w:rPr>
  </w:style>
  <w:style w:type="character" w:customStyle="1" w:styleId="FontStyle51">
    <w:name w:val="Font Style51"/>
    <w:rsid w:val="00663F37"/>
    <w:rPr>
      <w:rFonts w:ascii="Arial Narrow" w:hAnsi="Arial Narrow" w:cs="Arial Narrow"/>
      <w:i/>
      <w:iCs/>
      <w:sz w:val="18"/>
      <w:szCs w:val="18"/>
    </w:rPr>
  </w:style>
  <w:style w:type="character" w:customStyle="1" w:styleId="FontStyle52">
    <w:name w:val="Font Style52"/>
    <w:rsid w:val="00663F37"/>
    <w:rPr>
      <w:rFonts w:ascii="Garamond" w:hAnsi="Garamond" w:cs="Garamond"/>
      <w:b/>
      <w:bCs/>
      <w:sz w:val="14"/>
      <w:szCs w:val="14"/>
    </w:rPr>
  </w:style>
  <w:style w:type="character" w:customStyle="1" w:styleId="FontStyle53">
    <w:name w:val="Font Style53"/>
    <w:rsid w:val="00663F37"/>
    <w:rPr>
      <w:rFonts w:ascii="Times New Roman" w:hAnsi="Times New Roman" w:cs="Times New Roman"/>
      <w:w w:val="200"/>
      <w:sz w:val="10"/>
      <w:szCs w:val="10"/>
    </w:rPr>
  </w:style>
  <w:style w:type="paragraph" w:customStyle="1" w:styleId="ListParagraph">
    <w:name w:val="List Paragraph"/>
    <w:basedOn w:val="a0"/>
    <w:rsid w:val="00663F37"/>
    <w:pPr>
      <w:suppressAutoHyphens/>
      <w:spacing w:after="0" w:line="240" w:lineRule="auto"/>
      <w:ind w:left="720"/>
    </w:pPr>
    <w:rPr>
      <w:rFonts w:ascii="Arial" w:eastAsia="SimSun" w:hAnsi="Arial" w:cs="Mangal"/>
      <w:kern w:val="1"/>
      <w:sz w:val="24"/>
      <w:szCs w:val="24"/>
      <w:lang w:eastAsia="hi-IN" w:bidi="hi-IN"/>
    </w:rPr>
  </w:style>
  <w:style w:type="paragraph" w:customStyle="1" w:styleId="NoSpacing">
    <w:name w:val="No Spacing"/>
    <w:qFormat/>
    <w:rsid w:val="00663F37"/>
    <w:pPr>
      <w:widowControl w:val="0"/>
      <w:suppressAutoHyphens/>
      <w:spacing w:after="0" w:line="240" w:lineRule="auto"/>
      <w:ind w:left="0" w:right="0"/>
    </w:pPr>
    <w:rPr>
      <w:rFonts w:ascii="Courier New" w:eastAsia="SimSun" w:hAnsi="Courier New" w:cs="Courier New"/>
      <w:color w:val="000000"/>
      <w:kern w:val="1"/>
      <w:sz w:val="24"/>
      <w:szCs w:val="24"/>
      <w:lang w:eastAsia="hi-IN" w:bidi="hi-IN"/>
    </w:rPr>
  </w:style>
  <w:style w:type="paragraph" w:customStyle="1" w:styleId="Body1">
    <w:name w:val="Body 1"/>
    <w:rsid w:val="00663F37"/>
    <w:pPr>
      <w:suppressAutoHyphens/>
      <w:spacing w:after="0" w:line="240" w:lineRule="auto"/>
      <w:ind w:left="0" w:right="0"/>
    </w:pPr>
    <w:rPr>
      <w:rFonts w:ascii="Helvetica" w:eastAsia="ヒラギノ角ゴ Pro W3" w:hAnsi="Helvetica" w:cs="Mangal"/>
      <w:color w:val="000000"/>
      <w:kern w:val="1"/>
      <w:sz w:val="24"/>
      <w:szCs w:val="24"/>
      <w:lang w:val="en-US" w:eastAsia="hi-IN" w:bidi="hi-IN"/>
    </w:rPr>
  </w:style>
  <w:style w:type="character" w:customStyle="1" w:styleId="FontStyle16">
    <w:name w:val="Font Style16"/>
    <w:rsid w:val="00663F37"/>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22160</Words>
  <Characters>126312</Characters>
  <Application>Microsoft Office Word</Application>
  <DocSecurity>0</DocSecurity>
  <Lines>1052</Lines>
  <Paragraphs>296</Paragraphs>
  <ScaleCrop>false</ScaleCrop>
  <Company/>
  <LinksUpToDate>false</LinksUpToDate>
  <CharactersWithSpaces>148176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987</dc:creator>
  <cp:keywords/>
  <dc:description/>
  <cp:lastModifiedBy>987</cp:lastModifiedBy>
  <cp:revision>2</cp:revision>
  <dcterms:created xsi:type="dcterms:W3CDTF">2014-11-13T18:11:00Z</dcterms:created>
  <dcterms:modified xsi:type="dcterms:W3CDTF">2014-11-13T18:12:00Z</dcterms:modified>
</cp:coreProperties>
</file>